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A674" w14:textId="77777777" w:rsidR="006512BB" w:rsidRDefault="006512BB">
      <w:pPr>
        <w:pStyle w:val="Title"/>
      </w:pPr>
    </w:p>
    <w:p w14:paraId="54E29F8F" w14:textId="77777777" w:rsidR="009E43CF" w:rsidRDefault="009E43CF" w:rsidP="006512BB">
      <w:pPr>
        <w:pStyle w:val="Title"/>
        <w:rPr>
          <w:sz w:val="28"/>
          <w:szCs w:val="28"/>
        </w:rPr>
      </w:pPr>
    </w:p>
    <w:p w14:paraId="15100E9D" w14:textId="77777777" w:rsidR="006512BB" w:rsidRPr="00A64DFE" w:rsidRDefault="006512BB" w:rsidP="006512BB">
      <w:pPr>
        <w:pStyle w:val="Title"/>
        <w:rPr>
          <w:sz w:val="28"/>
          <w:szCs w:val="28"/>
        </w:rPr>
      </w:pPr>
      <w:r w:rsidRPr="00A64DFE">
        <w:rPr>
          <w:sz w:val="28"/>
          <w:szCs w:val="28"/>
        </w:rPr>
        <w:t>Gerald A. Epstein</w:t>
      </w:r>
    </w:p>
    <w:p w14:paraId="240D5276" w14:textId="77777777" w:rsidR="00EF4F0C" w:rsidRDefault="00EF4F0C" w:rsidP="006512BB">
      <w:pPr>
        <w:pStyle w:val="Title"/>
      </w:pPr>
      <w:r>
        <w:t>Resume</w:t>
      </w:r>
    </w:p>
    <w:p w14:paraId="2E213FE7" w14:textId="77777777" w:rsidR="00FD7622" w:rsidRDefault="00FD7622" w:rsidP="006512BB">
      <w:pPr>
        <w:pStyle w:val="Title"/>
      </w:pPr>
    </w:p>
    <w:p w14:paraId="1BA031D5" w14:textId="4E7F27A5" w:rsidR="001F76FB" w:rsidRDefault="007F0ED9" w:rsidP="006512BB">
      <w:pPr>
        <w:pStyle w:val="Title"/>
      </w:pPr>
      <w:r>
        <w:t>September 2023</w:t>
      </w:r>
    </w:p>
    <w:p w14:paraId="30CD9E3E" w14:textId="77777777" w:rsidR="006512BB" w:rsidRDefault="006512BB" w:rsidP="006512BB">
      <w:pPr>
        <w:pStyle w:val="Title"/>
      </w:pPr>
      <w:r>
        <w:t>Economics Department and Political Economy Research Institute (PERI)</w:t>
      </w:r>
    </w:p>
    <w:p w14:paraId="5B3C7DD9" w14:textId="77777777" w:rsidR="006512BB" w:rsidRDefault="006512BB" w:rsidP="006512BB">
      <w:pPr>
        <w:pStyle w:val="Title"/>
      </w:pPr>
      <w:r>
        <w:t>University of Massachusetts, Amherst</w:t>
      </w:r>
    </w:p>
    <w:p w14:paraId="3AB4D90E" w14:textId="77777777" w:rsidR="00AC7DBF" w:rsidRDefault="00AC7DBF" w:rsidP="006512BB">
      <w:pPr>
        <w:pStyle w:val="Title"/>
      </w:pPr>
    </w:p>
    <w:p w14:paraId="46F7C527" w14:textId="77777777" w:rsidR="006512BB" w:rsidRPr="00AC7DBF" w:rsidRDefault="006512BB" w:rsidP="006512BB">
      <w:pPr>
        <w:pStyle w:val="Title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Gordon Hall</w:t>
      </w:r>
    </w:p>
    <w:p w14:paraId="2A53458E" w14:textId="77777777" w:rsidR="006512BB" w:rsidRPr="00AC7DBF" w:rsidRDefault="006512BB" w:rsidP="006512BB">
      <w:pPr>
        <w:pStyle w:val="Title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418 N. Pleasant St.</w:t>
      </w:r>
    </w:p>
    <w:p w14:paraId="57A03100" w14:textId="77777777" w:rsidR="006512BB" w:rsidRPr="00AC7DBF" w:rsidRDefault="006512BB" w:rsidP="006512BB">
      <w:pPr>
        <w:pStyle w:val="Title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Amherst, MA 01002</w:t>
      </w:r>
    </w:p>
    <w:p w14:paraId="3784B3BA" w14:textId="77777777" w:rsidR="00E43A21" w:rsidRPr="00AC7DBF" w:rsidRDefault="00000000" w:rsidP="006512BB">
      <w:pPr>
        <w:jc w:val="center"/>
        <w:rPr>
          <w:i/>
        </w:rPr>
      </w:pPr>
      <w:hyperlink r:id="rId8" w:history="1">
        <w:r w:rsidR="00E43A21" w:rsidRPr="00AC7DBF">
          <w:rPr>
            <w:rStyle w:val="Hyperlink"/>
            <w:i/>
          </w:rPr>
          <w:t>gepstein@econs.umass.edu</w:t>
        </w:r>
      </w:hyperlink>
    </w:p>
    <w:p w14:paraId="78EFC188" w14:textId="5672F16C" w:rsidR="00E43A21" w:rsidRPr="00AC7DBF" w:rsidRDefault="00E43A21" w:rsidP="006512BB">
      <w:pPr>
        <w:jc w:val="center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(</w:t>
      </w:r>
      <w:r w:rsidR="00A13310">
        <w:rPr>
          <w:i/>
          <w:sz w:val="22"/>
          <w:szCs w:val="22"/>
        </w:rPr>
        <w:t xml:space="preserve">413) </w:t>
      </w:r>
      <w:r w:rsidR="007F0ED9">
        <w:rPr>
          <w:i/>
          <w:sz w:val="22"/>
          <w:szCs w:val="22"/>
        </w:rPr>
        <w:t>320-2495</w:t>
      </w:r>
    </w:p>
    <w:p w14:paraId="20E06BE1" w14:textId="7E7434E6" w:rsidR="00E43A21" w:rsidRDefault="00E43A21" w:rsidP="007F0ED9">
      <w:pPr>
        <w:rPr>
          <w:i/>
          <w:sz w:val="22"/>
          <w:szCs w:val="22"/>
        </w:rPr>
      </w:pPr>
    </w:p>
    <w:p w14:paraId="0EB7FACB" w14:textId="431CF32C" w:rsidR="00C91240" w:rsidRDefault="00C91240" w:rsidP="006512BB">
      <w:pPr>
        <w:jc w:val="center"/>
        <w:rPr>
          <w:i/>
          <w:sz w:val="22"/>
          <w:szCs w:val="22"/>
        </w:rPr>
      </w:pPr>
    </w:p>
    <w:p w14:paraId="26CB934D" w14:textId="77777777" w:rsidR="00C91240" w:rsidRPr="00C91240" w:rsidRDefault="00C91240" w:rsidP="00C9124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Personal Website: </w:t>
      </w:r>
      <w:hyperlink r:id="rId9" w:history="1">
        <w:r w:rsidRPr="00C91240">
          <w:rPr>
            <w:rStyle w:val="Hyperlink"/>
            <w:i/>
            <w:sz w:val="22"/>
            <w:szCs w:val="22"/>
          </w:rPr>
          <w:t>www.geraldaepstein.com</w:t>
        </w:r>
      </w:hyperlink>
    </w:p>
    <w:p w14:paraId="6ADEB442" w14:textId="77777777" w:rsidR="00C91240" w:rsidRPr="00C91240" w:rsidRDefault="00C91240" w:rsidP="00C91240">
      <w:pPr>
        <w:jc w:val="center"/>
        <w:rPr>
          <w:i/>
          <w:sz w:val="22"/>
          <w:szCs w:val="22"/>
        </w:rPr>
      </w:pPr>
    </w:p>
    <w:p w14:paraId="48A9A604" w14:textId="7CB62628" w:rsidR="00C91240" w:rsidRPr="00AC7DBF" w:rsidRDefault="00C91240" w:rsidP="006512BB">
      <w:pPr>
        <w:jc w:val="center"/>
        <w:rPr>
          <w:i/>
          <w:sz w:val="22"/>
          <w:szCs w:val="22"/>
        </w:rPr>
      </w:pPr>
    </w:p>
    <w:p w14:paraId="5C9758C0" w14:textId="77777777" w:rsidR="006512BB" w:rsidRDefault="006512BB" w:rsidP="006512BB">
      <w:pPr>
        <w:jc w:val="center"/>
        <w:rPr>
          <w:b/>
          <w:bCs/>
        </w:rPr>
      </w:pPr>
    </w:p>
    <w:p w14:paraId="35349890" w14:textId="77777777" w:rsidR="00711BD3" w:rsidRDefault="00711BD3">
      <w:pPr>
        <w:jc w:val="center"/>
      </w:pPr>
    </w:p>
    <w:p w14:paraId="3DCDABD9" w14:textId="77777777" w:rsidR="00AC7DBF" w:rsidRDefault="00711BD3" w:rsidP="00AC7DBF">
      <w:pPr>
        <w:rPr>
          <w:b/>
          <w:bCs/>
        </w:rPr>
      </w:pPr>
      <w:r>
        <w:rPr>
          <w:b/>
          <w:bCs/>
        </w:rPr>
        <w:t>Present Position</w:t>
      </w:r>
      <w:r w:rsidR="00E43A21">
        <w:rPr>
          <w:b/>
          <w:bCs/>
        </w:rPr>
        <w:t>s</w:t>
      </w:r>
      <w:r>
        <w:rPr>
          <w:b/>
          <w:bCs/>
        </w:rPr>
        <w:t>:</w:t>
      </w:r>
    </w:p>
    <w:p w14:paraId="16466E04" w14:textId="77777777" w:rsidR="00AC7DBF" w:rsidRDefault="00AC7DBF" w:rsidP="00AC7DBF">
      <w:pPr>
        <w:rPr>
          <w:b/>
          <w:bCs/>
        </w:rPr>
      </w:pPr>
    </w:p>
    <w:p w14:paraId="26F73C30" w14:textId="77777777" w:rsidR="00711BD3" w:rsidRPr="00AC7DBF" w:rsidRDefault="00711BD3" w:rsidP="00AC7DBF">
      <w:pPr>
        <w:rPr>
          <w:b/>
          <w:bCs/>
        </w:rPr>
      </w:pPr>
      <w:r w:rsidRPr="00E43A21">
        <w:rPr>
          <w:b/>
        </w:rPr>
        <w:t>Professor of Economics</w:t>
      </w:r>
    </w:p>
    <w:p w14:paraId="75CCC1C5" w14:textId="77777777" w:rsidR="00711BD3" w:rsidRDefault="00711BD3">
      <w:pPr>
        <w:ind w:left="720"/>
      </w:pPr>
      <w:r>
        <w:t>Department of Economics</w:t>
      </w:r>
    </w:p>
    <w:p w14:paraId="4B329595" w14:textId="77777777" w:rsidR="00711BD3" w:rsidRDefault="00711BD3">
      <w:r>
        <w:tab/>
        <w:t>University of Massachusetts, Amherst</w:t>
      </w:r>
    </w:p>
    <w:p w14:paraId="6EA14812" w14:textId="77777777" w:rsidR="00711BD3" w:rsidRDefault="00711BD3">
      <w:r>
        <w:tab/>
        <w:t>Amherst, Ma. 01003</w:t>
      </w:r>
    </w:p>
    <w:p w14:paraId="3C56DDAA" w14:textId="77777777" w:rsidR="00895354" w:rsidRDefault="00895354"/>
    <w:p w14:paraId="6B8297CD" w14:textId="77777777" w:rsidR="00711BD3" w:rsidRPr="00E43A21" w:rsidRDefault="00711BD3">
      <w:pPr>
        <w:rPr>
          <w:b/>
        </w:rPr>
      </w:pPr>
      <w:r w:rsidRPr="00E43A21">
        <w:rPr>
          <w:b/>
        </w:rPr>
        <w:t>Co-Director</w:t>
      </w:r>
    </w:p>
    <w:p w14:paraId="0C067389" w14:textId="77777777" w:rsidR="00EF4D1C" w:rsidRDefault="00711BD3">
      <w:r>
        <w:tab/>
        <w:t>Political Economy Research Institute (PERI)</w:t>
      </w:r>
    </w:p>
    <w:p w14:paraId="6E8AFD26" w14:textId="77777777" w:rsidR="00711BD3" w:rsidRDefault="00EF4D1C">
      <w:r>
        <w:tab/>
      </w:r>
      <w:r w:rsidR="00711BD3">
        <w:t>University of Massachusetts, Amherst</w:t>
      </w:r>
    </w:p>
    <w:p w14:paraId="651E855A" w14:textId="77777777" w:rsidR="00711BD3" w:rsidRDefault="00711BD3">
      <w:r>
        <w:tab/>
        <w:t>Amherst, MA 01003</w:t>
      </w:r>
    </w:p>
    <w:p w14:paraId="5EEEB2EC" w14:textId="77777777" w:rsidR="00EF56CB" w:rsidRDefault="00EF56CB"/>
    <w:p w14:paraId="0652F0CA" w14:textId="77777777" w:rsidR="000A382C" w:rsidRDefault="000A382C" w:rsidP="000A382C"/>
    <w:p w14:paraId="36EC1BD2" w14:textId="0FFF3629" w:rsidR="00B440F4" w:rsidRDefault="006C30F9" w:rsidP="000A382C">
      <w:pPr>
        <w:rPr>
          <w:b/>
        </w:rPr>
      </w:pPr>
      <w:r>
        <w:rPr>
          <w:b/>
        </w:rPr>
        <w:t>Awards and Fellowships:</w:t>
      </w:r>
    </w:p>
    <w:p w14:paraId="1AF42819" w14:textId="77777777" w:rsidR="006C30F9" w:rsidRDefault="006C30F9" w:rsidP="000A382C">
      <w:pPr>
        <w:rPr>
          <w:b/>
        </w:rPr>
      </w:pPr>
    </w:p>
    <w:p w14:paraId="23B314A3" w14:textId="77777777" w:rsidR="006C30F9" w:rsidRPr="006C30F9" w:rsidRDefault="006C30F9" w:rsidP="000A382C">
      <w:r w:rsidRPr="006C30F9">
        <w:t>Samuel F. Conti Faculty Fellowship Award</w:t>
      </w:r>
      <w:r>
        <w:t>, University of Massachusetts Amherst</w:t>
      </w:r>
      <w:r w:rsidRPr="006C30F9">
        <w:t xml:space="preserve"> 2015</w:t>
      </w:r>
    </w:p>
    <w:p w14:paraId="282B649E" w14:textId="77777777" w:rsidR="00B440F4" w:rsidRDefault="00B440F4" w:rsidP="000A382C">
      <w:pPr>
        <w:rPr>
          <w:b/>
        </w:rPr>
      </w:pPr>
    </w:p>
    <w:p w14:paraId="23BFCC1B" w14:textId="77777777" w:rsidR="006C30F9" w:rsidRDefault="006C30F9" w:rsidP="000A382C">
      <w:r>
        <w:t>Chance</w:t>
      </w:r>
      <w:r w:rsidRPr="006C30F9">
        <w:t>llor’s Medal, University of Massachusetts Amherst, 2014-2015</w:t>
      </w:r>
    </w:p>
    <w:p w14:paraId="1005DEF6" w14:textId="77777777" w:rsidR="006C30F9" w:rsidRDefault="006C30F9" w:rsidP="000A382C"/>
    <w:p w14:paraId="4C472ADB" w14:textId="77777777" w:rsidR="006C30F9" w:rsidRDefault="006C30F9" w:rsidP="000A382C">
      <w:r>
        <w:t>Award for Outstanding Accomplishments in Research and Creative Activity, University of Massachusetts Amherst, 2012-2013.</w:t>
      </w:r>
    </w:p>
    <w:p w14:paraId="6143E2D5" w14:textId="77777777" w:rsidR="006C30F9" w:rsidRDefault="006C30F9" w:rsidP="000A382C"/>
    <w:p w14:paraId="0461E5F7" w14:textId="77777777" w:rsidR="006C30F9" w:rsidRPr="006C30F9" w:rsidRDefault="006C30F9" w:rsidP="000A382C"/>
    <w:p w14:paraId="13EBFB9F" w14:textId="77777777" w:rsidR="000A382C" w:rsidRDefault="000A382C" w:rsidP="000A382C"/>
    <w:p w14:paraId="5F20CBAA" w14:textId="77777777" w:rsidR="0065269A" w:rsidRPr="0065269A" w:rsidRDefault="0065269A" w:rsidP="0065269A">
      <w:pPr>
        <w:rPr>
          <w:b/>
        </w:rPr>
      </w:pPr>
      <w:r w:rsidRPr="0065269A">
        <w:rPr>
          <w:b/>
        </w:rPr>
        <w:t>Disclosure Statement: Outside Activities</w:t>
      </w:r>
    </w:p>
    <w:p w14:paraId="08322ED9" w14:textId="77777777" w:rsidR="0065269A" w:rsidRPr="0065269A" w:rsidRDefault="0065269A" w:rsidP="0065269A">
      <w:pPr>
        <w:rPr>
          <w:b/>
        </w:rPr>
      </w:pPr>
    </w:p>
    <w:p w14:paraId="083BF880" w14:textId="77777777" w:rsidR="0065269A" w:rsidRPr="0065269A" w:rsidRDefault="0065269A" w:rsidP="0065269A">
      <w:r w:rsidRPr="0065269A">
        <w:t>Co-Chair, Advisory Board</w:t>
      </w:r>
    </w:p>
    <w:p w14:paraId="7FB90CC7" w14:textId="77777777" w:rsidR="0065269A" w:rsidRPr="0065269A" w:rsidRDefault="0065269A" w:rsidP="0065269A">
      <w:r w:rsidRPr="0065269A">
        <w:t>Pollin Energy and Retrofits (PEAR)</w:t>
      </w:r>
    </w:p>
    <w:p w14:paraId="792C3D07" w14:textId="77777777" w:rsidR="0065269A" w:rsidRPr="0065269A" w:rsidRDefault="00000000" w:rsidP="0065269A">
      <w:hyperlink r:id="rId10" w:history="1">
        <w:r w:rsidR="0065269A" w:rsidRPr="0065269A">
          <w:rPr>
            <w:rStyle w:val="Hyperlink"/>
          </w:rPr>
          <w:t>http://www.pear-energy.com/pear-board</w:t>
        </w:r>
      </w:hyperlink>
    </w:p>
    <w:p w14:paraId="312E36CC" w14:textId="77777777" w:rsidR="000A382C" w:rsidRPr="003E1A05" w:rsidRDefault="000A382C" w:rsidP="000A382C"/>
    <w:p w14:paraId="54F8F052" w14:textId="77777777" w:rsidR="000956BE" w:rsidRDefault="000956BE"/>
    <w:p w14:paraId="6D286D2D" w14:textId="77777777" w:rsidR="00711BD3" w:rsidRDefault="00711BD3" w:rsidP="00AC7DBF">
      <w:pPr>
        <w:rPr>
          <w:b/>
          <w:bCs/>
        </w:rPr>
      </w:pPr>
      <w:r>
        <w:rPr>
          <w:b/>
          <w:bCs/>
        </w:rPr>
        <w:t>Business Address, Telephone, Fax and E-mail address:</w:t>
      </w:r>
    </w:p>
    <w:p w14:paraId="42F14D0F" w14:textId="77777777" w:rsidR="004621AC" w:rsidRDefault="004621AC" w:rsidP="000956BE">
      <w:r>
        <w:t>PERI</w:t>
      </w:r>
    </w:p>
    <w:p w14:paraId="3E262013" w14:textId="77777777" w:rsidR="004621AC" w:rsidRDefault="004621AC" w:rsidP="000956BE">
      <w:r>
        <w:t>Gordon Hall</w:t>
      </w:r>
      <w:r w:rsidR="00F77504">
        <w:t xml:space="preserve"> 319</w:t>
      </w:r>
    </w:p>
    <w:p w14:paraId="57A95AC2" w14:textId="77777777" w:rsidR="004621AC" w:rsidRDefault="004621AC" w:rsidP="000956BE">
      <w:r>
        <w:t>418 N. Pleasant St.</w:t>
      </w:r>
    </w:p>
    <w:p w14:paraId="170BA6DC" w14:textId="77777777" w:rsidR="004621AC" w:rsidRDefault="004621AC" w:rsidP="000956BE">
      <w:r>
        <w:t>Amherst, MA</w:t>
      </w:r>
      <w:r w:rsidR="003D7476">
        <w:t xml:space="preserve"> </w:t>
      </w:r>
      <w:r>
        <w:t>01002</w:t>
      </w:r>
    </w:p>
    <w:p w14:paraId="509FCF02" w14:textId="290FE3BD" w:rsidR="000956BE" w:rsidRDefault="000956BE" w:rsidP="000956BE">
      <w:r>
        <w:t>Tel</w:t>
      </w:r>
      <w:r w:rsidR="00A13310">
        <w:t xml:space="preserve">: (413) </w:t>
      </w:r>
      <w:r w:rsidR="007F0ED9">
        <w:t>320-2495</w:t>
      </w:r>
    </w:p>
    <w:p w14:paraId="1DD5524D" w14:textId="77777777" w:rsidR="000956BE" w:rsidRDefault="000956BE" w:rsidP="000956BE">
      <w:r>
        <w:t xml:space="preserve">E-mail: </w:t>
      </w:r>
      <w:hyperlink r:id="rId11" w:history="1">
        <w:r w:rsidRPr="00AE1E89">
          <w:rPr>
            <w:rStyle w:val="Hyperlink"/>
          </w:rPr>
          <w:t>gepstein@econs.umass.edu</w:t>
        </w:r>
      </w:hyperlink>
    </w:p>
    <w:p w14:paraId="1BC30DE5" w14:textId="77777777" w:rsidR="000956BE" w:rsidRDefault="000956BE"/>
    <w:p w14:paraId="24F8CD54" w14:textId="77777777" w:rsidR="00711BD3" w:rsidRDefault="00711BD3">
      <w:r>
        <w:rPr>
          <w:b/>
          <w:bCs/>
        </w:rPr>
        <w:t>Personal Information:</w:t>
      </w:r>
    </w:p>
    <w:p w14:paraId="77E9DFC3" w14:textId="77777777" w:rsidR="00711BD3" w:rsidRDefault="00711BD3">
      <w:pPr>
        <w:ind w:left="720"/>
      </w:pPr>
      <w:r>
        <w:t xml:space="preserve">Born September 25, 1951 </w:t>
      </w:r>
    </w:p>
    <w:p w14:paraId="623A2A48" w14:textId="77777777" w:rsidR="00711BD3" w:rsidRDefault="00711BD3">
      <w:pPr>
        <w:ind w:left="720"/>
      </w:pPr>
      <w:r>
        <w:t>Albuquerque, New Mexico</w:t>
      </w:r>
    </w:p>
    <w:p w14:paraId="6C750277" w14:textId="77777777" w:rsidR="00711BD3" w:rsidRDefault="00711BD3"/>
    <w:p w14:paraId="5FEC882A" w14:textId="77777777" w:rsidR="00711BD3" w:rsidRDefault="00711BD3">
      <w:r>
        <w:rPr>
          <w:b/>
          <w:bCs/>
        </w:rPr>
        <w:t>Education:</w:t>
      </w:r>
    </w:p>
    <w:p w14:paraId="103093B2" w14:textId="77777777" w:rsidR="00711BD3" w:rsidRDefault="00AC7DBF">
      <w:r>
        <w:tab/>
      </w:r>
      <w:r w:rsidR="00711BD3">
        <w:t>Princeton University, Ph.D. in Economics, 1981</w:t>
      </w:r>
    </w:p>
    <w:p w14:paraId="64F5ADF8" w14:textId="77777777" w:rsidR="00F157F4" w:rsidRDefault="00F157F4" w:rsidP="00F157F4"/>
    <w:p w14:paraId="0EFA30E2" w14:textId="1928173E" w:rsidR="00711BD3" w:rsidRDefault="00F157F4" w:rsidP="00F157F4">
      <w:pPr>
        <w:ind w:firstLine="720"/>
      </w:pPr>
      <w:r w:rsidRPr="00F157F4">
        <w:t>The Princeton School of Public and International Affairs</w:t>
      </w:r>
      <w:r w:rsidR="00711BD3">
        <w:t>, Princeton University</w:t>
      </w:r>
    </w:p>
    <w:p w14:paraId="2F3216EF" w14:textId="77777777" w:rsidR="00711BD3" w:rsidRDefault="00711BD3">
      <w:r>
        <w:tab/>
        <w:t>Master of Public Policy (MPP), 1975</w:t>
      </w:r>
    </w:p>
    <w:p w14:paraId="2FA69795" w14:textId="77777777" w:rsidR="00711BD3" w:rsidRDefault="00711BD3"/>
    <w:p w14:paraId="2511F0EB" w14:textId="77777777" w:rsidR="00711BD3" w:rsidRDefault="00711BD3">
      <w:pPr>
        <w:ind w:left="720"/>
      </w:pPr>
      <w:r>
        <w:t>Swarthmore College, B.A., Political Science,</w:t>
      </w:r>
    </w:p>
    <w:p w14:paraId="3C542D48" w14:textId="77777777" w:rsidR="00711BD3" w:rsidRDefault="00711BD3">
      <w:r>
        <w:tab/>
        <w:t>1973</w:t>
      </w:r>
    </w:p>
    <w:p w14:paraId="0459E8B2" w14:textId="77777777" w:rsidR="00711BD3" w:rsidRDefault="00711BD3"/>
    <w:p w14:paraId="0840975C" w14:textId="77777777" w:rsidR="00711BD3" w:rsidRDefault="00ED1119">
      <w:pPr>
        <w:rPr>
          <w:b/>
          <w:bCs/>
        </w:rPr>
      </w:pPr>
      <w:r>
        <w:rPr>
          <w:b/>
          <w:bCs/>
        </w:rPr>
        <w:t xml:space="preserve">Other </w:t>
      </w:r>
      <w:r w:rsidR="00711BD3">
        <w:rPr>
          <w:b/>
          <w:bCs/>
        </w:rPr>
        <w:t>Awards:</w:t>
      </w:r>
    </w:p>
    <w:p w14:paraId="30FB5BB8" w14:textId="77777777" w:rsidR="00B440F4" w:rsidRDefault="00B440F4">
      <w:pPr>
        <w:rPr>
          <w:b/>
          <w:bCs/>
        </w:rPr>
      </w:pPr>
    </w:p>
    <w:p w14:paraId="35FA7DA2" w14:textId="77777777" w:rsidR="00711BD3" w:rsidRDefault="00D726B1" w:rsidP="00ED1119">
      <w:pPr>
        <w:ind w:firstLine="720"/>
      </w:pPr>
      <w:r>
        <w:t xml:space="preserve">Phi Beta Kappa; </w:t>
      </w:r>
      <w:r w:rsidR="00711BD3">
        <w:t>Magna Cum Laude</w:t>
      </w:r>
      <w:r>
        <w:t>, Swarthmore College</w:t>
      </w:r>
      <w:r w:rsidR="00C73293">
        <w:t>, 1973.</w:t>
      </w:r>
    </w:p>
    <w:p w14:paraId="65B276E2" w14:textId="77777777" w:rsidR="008410B8" w:rsidRDefault="008410B8"/>
    <w:p w14:paraId="0A879D70" w14:textId="77777777" w:rsidR="00584A44" w:rsidRDefault="00090DB3">
      <w:pPr>
        <w:rPr>
          <w:b/>
        </w:rPr>
      </w:pPr>
      <w:r>
        <w:rPr>
          <w:b/>
        </w:rPr>
        <w:t xml:space="preserve">Recent </w:t>
      </w:r>
      <w:r w:rsidR="00584A44" w:rsidRPr="00584A44">
        <w:rPr>
          <w:b/>
        </w:rPr>
        <w:t>Employment History:</w:t>
      </w:r>
    </w:p>
    <w:p w14:paraId="0FAF834B" w14:textId="77777777" w:rsidR="008410B8" w:rsidRDefault="008410B8">
      <w:pPr>
        <w:rPr>
          <w:b/>
        </w:rPr>
      </w:pPr>
    </w:p>
    <w:p w14:paraId="5B4C9129" w14:textId="77777777" w:rsidR="00C73293" w:rsidRDefault="00D726B1" w:rsidP="00C73293">
      <w:r>
        <w:tab/>
      </w:r>
      <w:r w:rsidR="00C73293">
        <w:t>Professor of Economics, University of Massachusetts, Amherst, 1995 – present</w:t>
      </w:r>
    </w:p>
    <w:p w14:paraId="2369C596" w14:textId="77777777" w:rsidR="00B440F4" w:rsidRDefault="00B440F4" w:rsidP="00C73293"/>
    <w:p w14:paraId="2BCDD05A" w14:textId="77777777" w:rsidR="00B440F4" w:rsidRDefault="00B440F4" w:rsidP="00B440F4">
      <w:pPr>
        <w:ind w:left="720" w:firstLine="6"/>
      </w:pPr>
      <w:r>
        <w:t>Co-Director, Political Economy Research Institute (PERI), University of Massachusetts Amherst, 1998 - Present</w:t>
      </w:r>
    </w:p>
    <w:p w14:paraId="11BEE3C4" w14:textId="77777777" w:rsidR="00C73293" w:rsidRDefault="00C73293" w:rsidP="00C73293"/>
    <w:p w14:paraId="63348C39" w14:textId="77777777" w:rsidR="008410B8" w:rsidRDefault="00924856" w:rsidP="00C73293">
      <w:pPr>
        <w:ind w:firstLine="720"/>
      </w:pPr>
      <w:r>
        <w:t xml:space="preserve">Chair, Department of </w:t>
      </w:r>
      <w:r w:rsidR="008410B8">
        <w:t>Economics</w:t>
      </w:r>
    </w:p>
    <w:p w14:paraId="71F4657C" w14:textId="77777777" w:rsidR="008410B8" w:rsidRPr="008410B8" w:rsidRDefault="008410B8">
      <w:r>
        <w:tab/>
        <w:t>University of Massachusetts, Amherst</w:t>
      </w:r>
    </w:p>
    <w:p w14:paraId="47E62CC6" w14:textId="77777777" w:rsidR="00584A44" w:rsidRDefault="008410B8" w:rsidP="00584A44">
      <w:pPr>
        <w:rPr>
          <w:b/>
          <w:bCs/>
        </w:rPr>
      </w:pPr>
      <w:r>
        <w:rPr>
          <w:b/>
        </w:rPr>
        <w:tab/>
      </w:r>
      <w:r>
        <w:t>September, 2009-July, 2011</w:t>
      </w:r>
    </w:p>
    <w:p w14:paraId="645082F7" w14:textId="77777777" w:rsidR="00584A44" w:rsidRDefault="00584A44" w:rsidP="00584A44">
      <w:pPr>
        <w:rPr>
          <w:b/>
          <w:bCs/>
        </w:rPr>
      </w:pPr>
    </w:p>
    <w:p w14:paraId="7FBD322A" w14:textId="77777777" w:rsidR="00584A44" w:rsidRDefault="00584A44" w:rsidP="00584A44">
      <w:r>
        <w:tab/>
        <w:t>Chair, Department of Economics</w:t>
      </w:r>
    </w:p>
    <w:p w14:paraId="183A7FCE" w14:textId="77777777" w:rsidR="00584A44" w:rsidRDefault="00584A44" w:rsidP="00584A44">
      <w:r>
        <w:tab/>
        <w:t>University of Massachusetts, Amherst</w:t>
      </w:r>
    </w:p>
    <w:p w14:paraId="1745AFC5" w14:textId="77777777" w:rsidR="00584A44" w:rsidRDefault="00584A44" w:rsidP="00584A44">
      <w:r>
        <w:tab/>
        <w:t>Fall, 1997-Summer, 2000</w:t>
      </w:r>
    </w:p>
    <w:p w14:paraId="02E9E27C" w14:textId="77777777" w:rsidR="00584A44" w:rsidRDefault="00584A44" w:rsidP="00584A44"/>
    <w:p w14:paraId="61A25628" w14:textId="77777777" w:rsidR="00711BD3" w:rsidRDefault="00E9473F">
      <w:r>
        <w:rPr>
          <w:b/>
          <w:bCs/>
        </w:rPr>
        <w:t>Visiting Appointments</w:t>
      </w:r>
      <w:r w:rsidR="00711BD3">
        <w:rPr>
          <w:b/>
          <w:bCs/>
        </w:rPr>
        <w:t>:</w:t>
      </w:r>
      <w:r w:rsidR="00711BD3">
        <w:t xml:space="preserve"> </w:t>
      </w:r>
    </w:p>
    <w:p w14:paraId="2BD035B2" w14:textId="77777777" w:rsidR="007D068A" w:rsidRDefault="007D068A" w:rsidP="007D068A"/>
    <w:p w14:paraId="6DA8AD20" w14:textId="77777777" w:rsidR="00F77504" w:rsidRDefault="00A13310" w:rsidP="00A13310">
      <w:r>
        <w:tab/>
      </w:r>
    </w:p>
    <w:p w14:paraId="7B069F0E" w14:textId="77777777" w:rsidR="00F77504" w:rsidRDefault="00F77504" w:rsidP="00A13310">
      <w:r>
        <w:tab/>
        <w:t>Roma Tre</w:t>
      </w:r>
    </w:p>
    <w:p w14:paraId="4810D4CC" w14:textId="77777777" w:rsidR="00F77504" w:rsidRDefault="00F77504" w:rsidP="00A13310">
      <w:r>
        <w:tab/>
        <w:t>Visiting Lecturer</w:t>
      </w:r>
    </w:p>
    <w:p w14:paraId="48C06190" w14:textId="77777777" w:rsidR="00F77504" w:rsidRDefault="00F77504" w:rsidP="00A13310">
      <w:r>
        <w:tab/>
        <w:t>Rome, Italy</w:t>
      </w:r>
    </w:p>
    <w:p w14:paraId="176BA7C8" w14:textId="77777777" w:rsidR="00F77504" w:rsidRDefault="00F77504" w:rsidP="00A13310">
      <w:r>
        <w:tab/>
        <w:t>June, 2017</w:t>
      </w:r>
    </w:p>
    <w:p w14:paraId="18106EAA" w14:textId="77777777" w:rsidR="00F77504" w:rsidRDefault="00F77504" w:rsidP="00A13310"/>
    <w:p w14:paraId="49721C6A" w14:textId="77777777" w:rsidR="00A13310" w:rsidRDefault="00E9473F" w:rsidP="00F77504">
      <w:pPr>
        <w:ind w:firstLine="720"/>
      </w:pPr>
      <w:r>
        <w:t>Visiting Professor</w:t>
      </w:r>
    </w:p>
    <w:p w14:paraId="39B8F23D" w14:textId="77777777" w:rsidR="00E9473F" w:rsidRDefault="00E9473F" w:rsidP="00A13310">
      <w:r>
        <w:tab/>
        <w:t>Université Paris I</w:t>
      </w:r>
    </w:p>
    <w:p w14:paraId="0731DEF0" w14:textId="77777777" w:rsidR="00E9473F" w:rsidRDefault="00E9473F" w:rsidP="00A13310">
      <w:r>
        <w:tab/>
        <w:t>Visiting Professor</w:t>
      </w:r>
    </w:p>
    <w:p w14:paraId="1F424953" w14:textId="77777777" w:rsidR="00E9473F" w:rsidRDefault="00E9473F" w:rsidP="00A13310">
      <w:r>
        <w:tab/>
        <w:t>December and June, 2012</w:t>
      </w:r>
    </w:p>
    <w:p w14:paraId="4D03A81A" w14:textId="77777777" w:rsidR="00E9473F" w:rsidRDefault="00E9473F" w:rsidP="00A13310"/>
    <w:p w14:paraId="2054DB11" w14:textId="77777777" w:rsidR="00E9473F" w:rsidRDefault="00E9473F" w:rsidP="00A13310">
      <w:r>
        <w:tab/>
        <w:t>Visiting Professor</w:t>
      </w:r>
    </w:p>
    <w:p w14:paraId="7264EB0C" w14:textId="77777777" w:rsidR="00E9473F" w:rsidRDefault="00E9473F" w:rsidP="00A13310">
      <w:r>
        <w:tab/>
      </w:r>
      <w:proofErr w:type="spellStart"/>
      <w:r w:rsidR="00A344E9">
        <w:t>Universite</w:t>
      </w:r>
      <w:proofErr w:type="spellEnd"/>
      <w:r w:rsidR="00A344E9">
        <w:t xml:space="preserve"> Cheikh Anta Diop De Dakar</w:t>
      </w:r>
    </w:p>
    <w:p w14:paraId="249A1D54" w14:textId="77777777" w:rsidR="00A344E9" w:rsidRDefault="00A344E9" w:rsidP="00A13310">
      <w:r>
        <w:tab/>
        <w:t xml:space="preserve">Dakar, Senegal </w:t>
      </w:r>
    </w:p>
    <w:p w14:paraId="4763DDA2" w14:textId="77777777" w:rsidR="00E9473F" w:rsidRDefault="00A344E9" w:rsidP="00A13310">
      <w:r>
        <w:tab/>
        <w:t>January, 2012</w:t>
      </w:r>
    </w:p>
    <w:p w14:paraId="5D3A5994" w14:textId="77777777" w:rsidR="00A344E9" w:rsidRDefault="00A344E9" w:rsidP="00A13310"/>
    <w:p w14:paraId="228B78C8" w14:textId="77777777" w:rsidR="00A344E9" w:rsidRDefault="00A344E9" w:rsidP="00A13310">
      <w:r>
        <w:tab/>
        <w:t>Visiting Scholar</w:t>
      </w:r>
    </w:p>
    <w:p w14:paraId="5BA5475A" w14:textId="77777777" w:rsidR="00A344E9" w:rsidRDefault="00A344E9" w:rsidP="00A13310">
      <w:r>
        <w:tab/>
        <w:t>Kadir Has University</w:t>
      </w:r>
    </w:p>
    <w:p w14:paraId="6EAF3876" w14:textId="77777777" w:rsidR="00A344E9" w:rsidRDefault="00A344E9" w:rsidP="00A13310">
      <w:r>
        <w:tab/>
        <w:t>Istanbul, Turkey</w:t>
      </w:r>
    </w:p>
    <w:p w14:paraId="5315EEDE" w14:textId="77777777" w:rsidR="00A344E9" w:rsidRDefault="00A344E9" w:rsidP="00A13310">
      <w:r>
        <w:tab/>
        <w:t>February, 2012</w:t>
      </w:r>
    </w:p>
    <w:p w14:paraId="0B7998FD" w14:textId="77777777" w:rsidR="00A13310" w:rsidRDefault="00A13310" w:rsidP="007D068A">
      <w:pPr>
        <w:ind w:firstLine="720"/>
      </w:pPr>
    </w:p>
    <w:p w14:paraId="52EEC952" w14:textId="77777777" w:rsidR="007D068A" w:rsidRPr="007D068A" w:rsidRDefault="007D068A" w:rsidP="007D068A">
      <w:pPr>
        <w:ind w:firstLine="720"/>
      </w:pPr>
      <w:r w:rsidRPr="007D068A">
        <w:t>Visiting Scholar</w:t>
      </w:r>
    </w:p>
    <w:p w14:paraId="2DAE3D76" w14:textId="77777777" w:rsidR="007D068A" w:rsidRDefault="007D068A" w:rsidP="007D068A">
      <w:pPr>
        <w:ind w:left="720"/>
      </w:pPr>
      <w:r>
        <w:t>Université Paris XIII</w:t>
      </w:r>
    </w:p>
    <w:p w14:paraId="10789636" w14:textId="77777777" w:rsidR="007D068A" w:rsidRDefault="007D068A" w:rsidP="007D068A">
      <w:pPr>
        <w:ind w:left="720"/>
      </w:pPr>
      <w:r>
        <w:t>Paris, France</w:t>
      </w:r>
    </w:p>
    <w:p w14:paraId="7D274DE3" w14:textId="77777777" w:rsidR="005B4CEA" w:rsidRDefault="00620B5B" w:rsidP="007D068A">
      <w:pPr>
        <w:ind w:left="720"/>
      </w:pPr>
      <w:r>
        <w:t xml:space="preserve">September, </w:t>
      </w:r>
      <w:r w:rsidR="005B4CEA">
        <w:t>2008-</w:t>
      </w:r>
      <w:r>
        <w:t xml:space="preserve">July, </w:t>
      </w:r>
      <w:r w:rsidR="005B4CEA">
        <w:t>2009</w:t>
      </w:r>
    </w:p>
    <w:p w14:paraId="67E3E71D" w14:textId="77777777" w:rsidR="007D068A" w:rsidRDefault="007D068A"/>
    <w:p w14:paraId="2D2621DF" w14:textId="77777777" w:rsidR="00711BD3" w:rsidRDefault="005B4CEA" w:rsidP="005B4CEA">
      <w:r>
        <w:tab/>
      </w:r>
      <w:r w:rsidR="00711BD3">
        <w:t>Visiting Scholar</w:t>
      </w:r>
    </w:p>
    <w:p w14:paraId="2AEE35CA" w14:textId="77777777" w:rsidR="00711BD3" w:rsidRDefault="00711BD3">
      <w:r>
        <w:tab/>
        <w:t>Xiamen University</w:t>
      </w:r>
    </w:p>
    <w:p w14:paraId="0F924EB1" w14:textId="77777777" w:rsidR="00711BD3" w:rsidRDefault="00711BD3">
      <w:r>
        <w:tab/>
        <w:t>Xiamen, Fujian Province</w:t>
      </w:r>
    </w:p>
    <w:p w14:paraId="7AE19AA3" w14:textId="77777777" w:rsidR="00711BD3" w:rsidRDefault="005B4CEA">
      <w:r>
        <w:tab/>
        <w:t>People’s Republic of Chin</w:t>
      </w:r>
      <w:r w:rsidR="00584A44">
        <w:t>a</w:t>
      </w:r>
    </w:p>
    <w:p w14:paraId="3BF66437" w14:textId="77777777" w:rsidR="00584A44" w:rsidRDefault="00584A44">
      <w:r>
        <w:tab/>
        <w:t>Fall, 2000 – Spring, 2001</w:t>
      </w:r>
    </w:p>
    <w:p w14:paraId="766F5557" w14:textId="77777777" w:rsidR="00584A44" w:rsidRDefault="00584A44"/>
    <w:p w14:paraId="2829CFC3" w14:textId="77777777" w:rsidR="00584A44" w:rsidRDefault="00584A44" w:rsidP="00584A44">
      <w:pPr>
        <w:ind w:left="720"/>
      </w:pPr>
      <w:r>
        <w:t>Visiting Professor</w:t>
      </w:r>
    </w:p>
    <w:p w14:paraId="671427B5" w14:textId="77777777" w:rsidR="00584A44" w:rsidRDefault="00584A44" w:rsidP="00584A44">
      <w:pPr>
        <w:ind w:left="720"/>
      </w:pPr>
      <w:r>
        <w:t>Bologna Center of the</w:t>
      </w:r>
    </w:p>
    <w:p w14:paraId="0B44299E" w14:textId="77777777" w:rsidR="00584A44" w:rsidRDefault="00584A44" w:rsidP="00584A44">
      <w:r>
        <w:tab/>
        <w:t>School of Advanced International Studies of</w:t>
      </w:r>
    </w:p>
    <w:p w14:paraId="50FD443A" w14:textId="77777777" w:rsidR="00584A44" w:rsidRDefault="00584A44" w:rsidP="00584A44">
      <w:r>
        <w:tab/>
        <w:t>Johns Hopkins University</w:t>
      </w:r>
    </w:p>
    <w:p w14:paraId="1F2F36E5" w14:textId="77777777" w:rsidR="00584A44" w:rsidRDefault="00584A44" w:rsidP="00584A44">
      <w:pPr>
        <w:ind w:left="720"/>
      </w:pPr>
      <w:r>
        <w:t>Bologna, Italy</w:t>
      </w:r>
    </w:p>
    <w:p w14:paraId="7159B027" w14:textId="77777777" w:rsidR="00584A44" w:rsidRDefault="00584A44" w:rsidP="00584A44">
      <w:pPr>
        <w:ind w:left="720"/>
      </w:pPr>
      <w:r>
        <w:t>Fall, 1992-Spring, 1993</w:t>
      </w:r>
    </w:p>
    <w:p w14:paraId="18C7B484" w14:textId="77777777" w:rsidR="005B4CEA" w:rsidRDefault="005B4CEA"/>
    <w:p w14:paraId="7CA2252D" w14:textId="47F94DE7" w:rsidR="00711BD3" w:rsidRPr="00B564B0" w:rsidRDefault="00711BD3">
      <w:r>
        <w:rPr>
          <w:b/>
          <w:bCs/>
        </w:rPr>
        <w:t>Other Professional Affiliations:</w:t>
      </w:r>
    </w:p>
    <w:p w14:paraId="73792B80" w14:textId="77777777" w:rsidR="00B914FF" w:rsidRDefault="00B914FF">
      <w:pPr>
        <w:rPr>
          <w:b/>
          <w:bCs/>
        </w:rPr>
      </w:pPr>
    </w:p>
    <w:p w14:paraId="0A86CCF5" w14:textId="77777777" w:rsidR="00B914FF" w:rsidRDefault="00B914FF">
      <w:pPr>
        <w:rPr>
          <w:bCs/>
        </w:rPr>
      </w:pPr>
      <w:r>
        <w:rPr>
          <w:b/>
          <w:bCs/>
        </w:rPr>
        <w:tab/>
      </w:r>
      <w:r>
        <w:rPr>
          <w:bCs/>
        </w:rPr>
        <w:t>Co-Coordinator</w:t>
      </w:r>
    </w:p>
    <w:p w14:paraId="7071856E" w14:textId="77777777" w:rsidR="00B914FF" w:rsidRDefault="00B914FF">
      <w:pPr>
        <w:rPr>
          <w:bCs/>
        </w:rPr>
      </w:pPr>
      <w:r>
        <w:rPr>
          <w:bCs/>
        </w:rPr>
        <w:tab/>
        <w:t xml:space="preserve">SAFER </w:t>
      </w:r>
    </w:p>
    <w:p w14:paraId="4E18B02A" w14:textId="77777777" w:rsidR="00B914FF" w:rsidRDefault="00B914FF">
      <w:pPr>
        <w:rPr>
          <w:bCs/>
        </w:rPr>
      </w:pPr>
      <w:r>
        <w:rPr>
          <w:bCs/>
        </w:rPr>
        <w:tab/>
      </w:r>
      <w:r w:rsidR="00BB2C34">
        <w:rPr>
          <w:bCs/>
        </w:rPr>
        <w:t xml:space="preserve">A Committee of </w:t>
      </w:r>
      <w:r>
        <w:rPr>
          <w:bCs/>
        </w:rPr>
        <w:t>Economists</w:t>
      </w:r>
      <w:r w:rsidR="00BB2C34">
        <w:rPr>
          <w:bCs/>
        </w:rPr>
        <w:t xml:space="preserve"> and Other Experts</w:t>
      </w:r>
      <w:r>
        <w:rPr>
          <w:bCs/>
        </w:rPr>
        <w:t xml:space="preserve"> </w:t>
      </w:r>
      <w:r w:rsidR="00417B28">
        <w:rPr>
          <w:bCs/>
        </w:rPr>
        <w:t>for:</w:t>
      </w:r>
    </w:p>
    <w:p w14:paraId="242B27FB" w14:textId="77777777" w:rsidR="00BB2C34" w:rsidRPr="00417B28" w:rsidRDefault="00BB2C34">
      <w:pPr>
        <w:rPr>
          <w:bCs/>
          <w:i/>
        </w:rPr>
      </w:pPr>
      <w:r>
        <w:rPr>
          <w:bCs/>
        </w:rPr>
        <w:tab/>
      </w:r>
      <w:r w:rsidRPr="00417B28">
        <w:rPr>
          <w:bCs/>
          <w:i/>
        </w:rPr>
        <w:t>Stable, Accountable, Fair and Efficient Financial Reform</w:t>
      </w:r>
    </w:p>
    <w:p w14:paraId="26A9912A" w14:textId="77777777" w:rsidR="00BB2C34" w:rsidRDefault="00BB2C34">
      <w:pPr>
        <w:rPr>
          <w:bCs/>
        </w:rPr>
      </w:pPr>
      <w:r>
        <w:rPr>
          <w:bCs/>
        </w:rPr>
        <w:tab/>
      </w:r>
      <w:r w:rsidR="00620FFA">
        <w:rPr>
          <w:bCs/>
        </w:rPr>
        <w:t>2009 -  2015</w:t>
      </w:r>
    </w:p>
    <w:p w14:paraId="5232CEF3" w14:textId="77777777" w:rsidR="00BB2C34" w:rsidRPr="00B914FF" w:rsidRDefault="00BB2C34">
      <w:pPr>
        <w:rPr>
          <w:bCs/>
        </w:rPr>
      </w:pPr>
    </w:p>
    <w:p w14:paraId="023A2031" w14:textId="77777777" w:rsidR="00711BD3" w:rsidRDefault="00711BD3" w:rsidP="00711BD3">
      <w:pPr>
        <w:ind w:firstLine="720"/>
      </w:pPr>
      <w:r>
        <w:t>Staff Economist, Center for Popular Economics,</w:t>
      </w:r>
    </w:p>
    <w:p w14:paraId="0AF19819" w14:textId="77777777" w:rsidR="00711BD3" w:rsidRDefault="00711BD3">
      <w:r>
        <w:tab/>
        <w:t>Amherst, MA., 1982-Present</w:t>
      </w:r>
    </w:p>
    <w:p w14:paraId="7164B592" w14:textId="77777777" w:rsidR="00711BD3" w:rsidRDefault="00711BD3"/>
    <w:p w14:paraId="3F96A59B" w14:textId="77777777" w:rsidR="00AC7DBF" w:rsidRDefault="00711BD3" w:rsidP="00AC7DBF">
      <w:r>
        <w:rPr>
          <w:b/>
          <w:bCs/>
        </w:rPr>
        <w:t>Doctoral Thesis:</w:t>
      </w:r>
    </w:p>
    <w:p w14:paraId="115BF484" w14:textId="77777777" w:rsidR="00711BD3" w:rsidRDefault="00711BD3" w:rsidP="00AC7DBF">
      <w:pPr>
        <w:ind w:left="720" w:hanging="720"/>
      </w:pPr>
      <w:r>
        <w:t>"Bank Profits and the Political Economy of Monetary Policy in the U.S., 1956 to 1977," Chair of Thesis Committee: Stephen M. Goldfeld, Professor of Economics, Princeton University</w:t>
      </w:r>
      <w:r w:rsidR="00277B7B">
        <w:t>, Chair; Alan Blinder, Professor of Economics, Princeton University, Member.</w:t>
      </w:r>
    </w:p>
    <w:p w14:paraId="0FC03131" w14:textId="77777777" w:rsidR="00711BD3" w:rsidRDefault="00711BD3" w:rsidP="00AC7DBF">
      <w:pPr>
        <w:ind w:left="720" w:hanging="720"/>
      </w:pPr>
    </w:p>
    <w:p w14:paraId="5B2BD1FB" w14:textId="77777777" w:rsidR="00711BD3" w:rsidRDefault="00711BD3">
      <w:pPr>
        <w:rPr>
          <w:b/>
          <w:bCs/>
        </w:rPr>
      </w:pPr>
      <w:r>
        <w:rPr>
          <w:b/>
          <w:bCs/>
        </w:rPr>
        <w:t>Publications:</w:t>
      </w:r>
    </w:p>
    <w:p w14:paraId="5F6EF083" w14:textId="77777777" w:rsidR="00BA5556" w:rsidRDefault="00BA5556">
      <w:pPr>
        <w:rPr>
          <w:b/>
          <w:bCs/>
        </w:rPr>
      </w:pPr>
    </w:p>
    <w:p w14:paraId="5C3B178B" w14:textId="21C7DC8C" w:rsidR="00BA5556" w:rsidRPr="00BA5556" w:rsidRDefault="00BA5556" w:rsidP="00BA5556">
      <w:pPr>
        <w:rPr>
          <w:b/>
        </w:rPr>
      </w:pPr>
      <w:r>
        <w:rPr>
          <w:b/>
        </w:rPr>
        <w:t>1</w:t>
      </w:r>
      <w:r w:rsidRPr="00BA5556">
        <w:rPr>
          <w:b/>
        </w:rPr>
        <w:t>. Books</w:t>
      </w:r>
    </w:p>
    <w:p w14:paraId="6203176B" w14:textId="77777777" w:rsidR="00BA5556" w:rsidRPr="00BA5556" w:rsidRDefault="00BA5556" w:rsidP="00BA5556">
      <w:pPr>
        <w:rPr>
          <w:b/>
        </w:rPr>
      </w:pPr>
    </w:p>
    <w:p w14:paraId="2BA6619A" w14:textId="68E5C500" w:rsidR="00BA5556" w:rsidRPr="00BA5556" w:rsidRDefault="00BA5556" w:rsidP="00BA5556">
      <w:pPr>
        <w:rPr>
          <w:bCs/>
        </w:rPr>
      </w:pPr>
      <w:r w:rsidRPr="00BA5556">
        <w:rPr>
          <w:bCs/>
          <w:i/>
          <w:iCs/>
        </w:rPr>
        <w:t>Busting the Bankers’ Club: Finance for the Rest of Us</w:t>
      </w:r>
      <w:r w:rsidRPr="00BA5556">
        <w:rPr>
          <w:bCs/>
        </w:rPr>
        <w:t xml:space="preserve">. University of California Press, forthcoming, </w:t>
      </w:r>
      <w:r w:rsidR="00BA25B8">
        <w:rPr>
          <w:bCs/>
        </w:rPr>
        <w:t>January</w:t>
      </w:r>
      <w:r w:rsidRPr="00BA5556">
        <w:rPr>
          <w:bCs/>
        </w:rPr>
        <w:t xml:space="preserve"> 202</w:t>
      </w:r>
      <w:r w:rsidR="00BA25B8">
        <w:rPr>
          <w:bCs/>
        </w:rPr>
        <w:t>4</w:t>
      </w:r>
      <w:r w:rsidRPr="00BA5556">
        <w:rPr>
          <w:bCs/>
        </w:rPr>
        <w:t>.</w:t>
      </w:r>
    </w:p>
    <w:p w14:paraId="28FB22D8" w14:textId="77777777" w:rsidR="00BA5556" w:rsidRPr="00BA5556" w:rsidRDefault="00BA5556" w:rsidP="00BA5556">
      <w:pPr>
        <w:rPr>
          <w:b/>
        </w:rPr>
      </w:pPr>
    </w:p>
    <w:p w14:paraId="45748066" w14:textId="77777777" w:rsidR="00BA5556" w:rsidRPr="00BA5556" w:rsidRDefault="00BA5556" w:rsidP="00BA5556">
      <w:r w:rsidRPr="00BA5556">
        <w:rPr>
          <w:i/>
        </w:rPr>
        <w:t>The Political Economy of Central Banking: Contested Control and the Power of Finance; Selected Essays of Gerald Epstein</w:t>
      </w:r>
      <w:r w:rsidRPr="00BA5556">
        <w:t xml:space="preserve">. Northampton, MA: Edward Elgar Publishers, 2019. </w:t>
      </w:r>
    </w:p>
    <w:p w14:paraId="216EB148" w14:textId="77777777" w:rsidR="00BA5556" w:rsidRPr="00BA5556" w:rsidRDefault="00BA5556" w:rsidP="00BA5556"/>
    <w:p w14:paraId="2E93E409" w14:textId="77777777" w:rsidR="00BA5556" w:rsidRPr="00BA5556" w:rsidRDefault="00BA5556" w:rsidP="00BA5556">
      <w:pPr>
        <w:rPr>
          <w:bCs/>
        </w:rPr>
      </w:pPr>
      <w:r w:rsidRPr="00BA5556">
        <w:rPr>
          <w:bCs/>
          <w:i/>
          <w:iCs/>
        </w:rPr>
        <w:t xml:space="preserve">What’s Wrong with Modern Money Theory? A Policy Critique. </w:t>
      </w:r>
      <w:r w:rsidRPr="00BA5556">
        <w:rPr>
          <w:bCs/>
        </w:rPr>
        <w:t xml:space="preserve">New York: Palgrave Press, 2019. (Translated into Japanese, Translators: </w:t>
      </w:r>
      <w:proofErr w:type="spellStart"/>
      <w:r w:rsidRPr="00BA5556">
        <w:rPr>
          <w:bCs/>
        </w:rPr>
        <w:t>Junji</w:t>
      </w:r>
      <w:proofErr w:type="spellEnd"/>
      <w:r w:rsidRPr="00BA5556">
        <w:rPr>
          <w:bCs/>
        </w:rPr>
        <w:t xml:space="preserve"> Tokunaga, Atsushi Naito, and </w:t>
      </w:r>
      <w:proofErr w:type="spellStart"/>
      <w:r w:rsidRPr="00BA5556">
        <w:rPr>
          <w:bCs/>
        </w:rPr>
        <w:t>Shoshiro</w:t>
      </w:r>
      <w:proofErr w:type="spellEnd"/>
      <w:r w:rsidRPr="00BA5556">
        <w:rPr>
          <w:bCs/>
        </w:rPr>
        <w:t xml:space="preserve"> Ogura. Published by: Toyo Keizai: Tokyo, Japan, 2020). </w:t>
      </w:r>
    </w:p>
    <w:p w14:paraId="64947901" w14:textId="77777777" w:rsidR="00BA5556" w:rsidRPr="00BA5556" w:rsidRDefault="00BA5556" w:rsidP="00BA5556"/>
    <w:p w14:paraId="2EF2F581" w14:textId="77777777" w:rsidR="00BA5556" w:rsidRPr="00BA5556" w:rsidRDefault="00BA5556" w:rsidP="00BA5556">
      <w:r w:rsidRPr="00BA5556">
        <w:rPr>
          <w:i/>
        </w:rPr>
        <w:t>An Employment-Targeted Economic Program for South Africa.</w:t>
      </w:r>
      <w:r w:rsidRPr="00BA5556">
        <w:t xml:space="preserve"> Northampton, MA: Edward Elgar Publishers, 2006. (with Robert Pollin, James Heintz and Leonce Ndikumana)</w:t>
      </w:r>
    </w:p>
    <w:p w14:paraId="2F61F685" w14:textId="77777777" w:rsidR="00BA5556" w:rsidRDefault="00BA5556"/>
    <w:p w14:paraId="3B237854" w14:textId="77777777" w:rsidR="00711BD3" w:rsidRDefault="00711BD3"/>
    <w:p w14:paraId="55D9EC35" w14:textId="57327A55" w:rsidR="007F0ED9" w:rsidRPr="00BA5556" w:rsidRDefault="00BA5556" w:rsidP="00BA5556">
      <w:pPr>
        <w:rPr>
          <w:b/>
          <w:bCs/>
        </w:rPr>
      </w:pPr>
      <w:r>
        <w:rPr>
          <w:b/>
          <w:bCs/>
        </w:rPr>
        <w:t>2.</w:t>
      </w:r>
      <w:r w:rsidR="00711BD3" w:rsidRPr="00BA5556">
        <w:rPr>
          <w:b/>
          <w:bCs/>
        </w:rPr>
        <w:t>Articles in Journals</w:t>
      </w:r>
    </w:p>
    <w:p w14:paraId="607A9BF4" w14:textId="3DF08FDA" w:rsidR="002B6355" w:rsidRDefault="002B6355" w:rsidP="00BB6D78">
      <w:pPr>
        <w:rPr>
          <w:b/>
          <w:bCs/>
        </w:rPr>
      </w:pPr>
    </w:p>
    <w:p w14:paraId="1BC8D6CD" w14:textId="25143826" w:rsidR="00C82716" w:rsidRPr="00C82716" w:rsidRDefault="00C82716" w:rsidP="00C82716">
      <w:pPr>
        <w:ind w:left="720" w:hanging="720"/>
      </w:pPr>
      <w:r>
        <w:t>“</w:t>
      </w:r>
      <w:r w:rsidRPr="00C82716">
        <w:t>How much should we trust five-year averaging to purge business cycle effects? A reassessment of the finance-growth and capital accumulation-unemployment nexus</w:t>
      </w:r>
      <w:r>
        <w:t xml:space="preserve">”, </w:t>
      </w:r>
      <w:r>
        <w:rPr>
          <w:i/>
          <w:iCs/>
        </w:rPr>
        <w:t xml:space="preserve">Economic Modelling, </w:t>
      </w:r>
      <w:r>
        <w:t>2021 (with Simon Sturn).</w:t>
      </w:r>
    </w:p>
    <w:p w14:paraId="50CB7B08" w14:textId="293BBDC5" w:rsidR="00C82716" w:rsidRDefault="00C82716" w:rsidP="00BB6D78">
      <w:pPr>
        <w:rPr>
          <w:b/>
          <w:bCs/>
        </w:rPr>
      </w:pPr>
    </w:p>
    <w:p w14:paraId="5ABDC6AA" w14:textId="50410D19" w:rsidR="0071082C" w:rsidRPr="0071082C" w:rsidRDefault="0071082C" w:rsidP="00C82716">
      <w:pPr>
        <w:rPr>
          <w:bCs/>
        </w:rPr>
      </w:pPr>
      <w:r>
        <w:rPr>
          <w:bCs/>
        </w:rPr>
        <w:t xml:space="preserve">"On the Social Efficiency of Finance", </w:t>
      </w:r>
      <w:r w:rsidRPr="0071082C">
        <w:rPr>
          <w:bCs/>
          <w:i/>
        </w:rPr>
        <w:t>Development and Change</w:t>
      </w:r>
      <w:r>
        <w:rPr>
          <w:bCs/>
        </w:rPr>
        <w:t xml:space="preserve">, </w:t>
      </w:r>
      <w:r w:rsidR="00620FFA">
        <w:rPr>
          <w:bCs/>
        </w:rPr>
        <w:t>vol. 49 no 2 March 2018</w:t>
      </w:r>
      <w:r w:rsidR="00082F61">
        <w:rPr>
          <w:bCs/>
        </w:rPr>
        <w:t>.</w:t>
      </w:r>
    </w:p>
    <w:p w14:paraId="3D7B5E98" w14:textId="77777777" w:rsidR="0071082C" w:rsidRDefault="0071082C" w:rsidP="00851995">
      <w:pPr>
        <w:ind w:left="720" w:hanging="720"/>
        <w:rPr>
          <w:bCs/>
        </w:rPr>
      </w:pPr>
    </w:p>
    <w:p w14:paraId="40E8CA34" w14:textId="77777777" w:rsidR="006B5E89" w:rsidRPr="00851995" w:rsidRDefault="00851995" w:rsidP="00851995">
      <w:pPr>
        <w:ind w:left="720" w:hanging="720"/>
        <w:rPr>
          <w:bCs/>
        </w:rPr>
      </w:pPr>
      <w:r>
        <w:rPr>
          <w:bCs/>
        </w:rPr>
        <w:t>"</w:t>
      </w:r>
      <w:r w:rsidRPr="00E50A32">
        <w:rPr>
          <w:bCs/>
        </w:rPr>
        <w:t xml:space="preserve">The Endogenous Finance of the Global Dollar-Based Financial in the 2000s: A </w:t>
      </w:r>
      <w:proofErr w:type="spellStart"/>
      <w:r w:rsidRPr="00E50A32">
        <w:rPr>
          <w:bCs/>
        </w:rPr>
        <w:t>Minskian</w:t>
      </w:r>
      <w:proofErr w:type="spellEnd"/>
      <w:r w:rsidRPr="00E50A32">
        <w:rPr>
          <w:bCs/>
        </w:rPr>
        <w:t xml:space="preserve"> Approach</w:t>
      </w:r>
      <w:r>
        <w:rPr>
          <w:bCs/>
        </w:rPr>
        <w:t xml:space="preserve">", </w:t>
      </w:r>
      <w:r>
        <w:rPr>
          <w:bCs/>
          <w:i/>
        </w:rPr>
        <w:t xml:space="preserve">Review of Keynesian Economics, </w:t>
      </w:r>
      <w:r w:rsidR="00620FFA">
        <w:rPr>
          <w:bCs/>
        </w:rPr>
        <w:t>Vol 6., No. 1</w:t>
      </w:r>
      <w:r>
        <w:rPr>
          <w:bCs/>
        </w:rPr>
        <w:t xml:space="preserve">, January, 2018 (with </w:t>
      </w:r>
      <w:proofErr w:type="spellStart"/>
      <w:r>
        <w:rPr>
          <w:bCs/>
        </w:rPr>
        <w:t>Junji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Tokanaga</w:t>
      </w:r>
      <w:proofErr w:type="spellEnd"/>
      <w:r>
        <w:rPr>
          <w:bCs/>
        </w:rPr>
        <w:t>)</w:t>
      </w:r>
    </w:p>
    <w:p w14:paraId="3DA216B1" w14:textId="77777777" w:rsidR="006B5E89" w:rsidRDefault="006B5E89" w:rsidP="00BB6D78">
      <w:pPr>
        <w:rPr>
          <w:b/>
          <w:bCs/>
        </w:rPr>
      </w:pPr>
    </w:p>
    <w:p w14:paraId="0E4D4A10" w14:textId="5EFFD0CB" w:rsidR="006B5E89" w:rsidRDefault="006B5E89" w:rsidP="006B5E89">
      <w:pPr>
        <w:ind w:left="720" w:hanging="720"/>
        <w:rPr>
          <w:rFonts w:eastAsia="MS Mincho"/>
          <w:lang w:val="en-GB" w:eastAsia="ja-JP"/>
        </w:rPr>
      </w:pPr>
      <w:r w:rsidRPr="00D612EC">
        <w:rPr>
          <w:rFonts w:eastAsia="MS Mincho"/>
          <w:bCs/>
          <w:iCs/>
          <w:lang w:val="en-GB" w:eastAsia="ja-JP"/>
        </w:rPr>
        <w:t>“An Activist Revival in Central Banking? Lessons from the History of Economic Th</w:t>
      </w:r>
      <w:r>
        <w:rPr>
          <w:rFonts w:eastAsia="MS Mincho"/>
          <w:bCs/>
          <w:iCs/>
          <w:lang w:val="en-GB" w:eastAsia="ja-JP"/>
        </w:rPr>
        <w:t>ought and Central Bank Practice"</w:t>
      </w:r>
      <w:r w:rsidRPr="00D612EC">
        <w:rPr>
          <w:rFonts w:eastAsia="MS Mincho"/>
          <w:bCs/>
          <w:i/>
          <w:iCs/>
          <w:lang w:val="en-GB" w:eastAsia="ja-JP"/>
        </w:rPr>
        <w:t xml:space="preserve"> </w:t>
      </w:r>
      <w:r w:rsidRPr="00D612EC">
        <w:rPr>
          <w:rFonts w:eastAsia="MS Mincho"/>
          <w:bCs/>
          <w:iCs/>
          <w:lang w:val="en-GB" w:eastAsia="ja-JP"/>
        </w:rPr>
        <w:t>,</w:t>
      </w:r>
      <w:r w:rsidRPr="00D612EC">
        <w:rPr>
          <w:rFonts w:eastAsia="MS Mincho"/>
          <w:bCs/>
          <w:i/>
          <w:iCs/>
          <w:lang w:val="en-GB" w:eastAsia="ja-JP"/>
        </w:rPr>
        <w:t xml:space="preserve"> </w:t>
      </w:r>
      <w:r>
        <w:rPr>
          <w:rFonts w:eastAsia="MS Mincho"/>
          <w:bCs/>
          <w:iCs/>
          <w:lang w:val="en-GB" w:eastAsia="ja-JP"/>
        </w:rPr>
        <w:t xml:space="preserve">the </w:t>
      </w:r>
      <w:r w:rsidRPr="00D612EC">
        <w:rPr>
          <w:rFonts w:eastAsia="MS Mincho"/>
          <w:bCs/>
          <w:i/>
          <w:iCs/>
          <w:lang w:val="en-GB" w:eastAsia="ja-JP"/>
        </w:rPr>
        <w:t>E</w:t>
      </w:r>
      <w:r w:rsidRPr="006B5E89">
        <w:rPr>
          <w:rFonts w:eastAsia="MS Mincho"/>
          <w:bCs/>
          <w:i/>
          <w:iCs/>
          <w:lang w:val="en-GB" w:eastAsia="ja-JP"/>
        </w:rPr>
        <w:t xml:space="preserve">uropean </w:t>
      </w:r>
      <w:r w:rsidRPr="00D612EC">
        <w:rPr>
          <w:rFonts w:eastAsia="MS Mincho"/>
          <w:bCs/>
          <w:i/>
          <w:iCs/>
          <w:lang w:val="en-GB" w:eastAsia="ja-JP"/>
        </w:rPr>
        <w:t>J</w:t>
      </w:r>
      <w:r w:rsidRPr="006B5E89">
        <w:rPr>
          <w:rFonts w:eastAsia="MS Mincho"/>
          <w:bCs/>
          <w:i/>
          <w:iCs/>
          <w:lang w:val="en-GB" w:eastAsia="ja-JP"/>
        </w:rPr>
        <w:t xml:space="preserve">ournal of the </w:t>
      </w:r>
      <w:r w:rsidRPr="00D612EC">
        <w:rPr>
          <w:rFonts w:eastAsia="MS Mincho"/>
          <w:bCs/>
          <w:i/>
          <w:iCs/>
          <w:lang w:val="en-GB" w:eastAsia="ja-JP"/>
        </w:rPr>
        <w:t>H</w:t>
      </w:r>
      <w:r w:rsidRPr="006B5E89">
        <w:rPr>
          <w:rFonts w:eastAsia="MS Mincho"/>
          <w:bCs/>
          <w:i/>
          <w:iCs/>
          <w:lang w:val="en-GB" w:eastAsia="ja-JP"/>
        </w:rPr>
        <w:t xml:space="preserve">istory of </w:t>
      </w:r>
      <w:r w:rsidRPr="00D612EC">
        <w:rPr>
          <w:rFonts w:eastAsia="MS Mincho"/>
          <w:bCs/>
          <w:i/>
          <w:iCs/>
          <w:lang w:val="en-GB" w:eastAsia="ja-JP"/>
        </w:rPr>
        <w:t>E</w:t>
      </w:r>
      <w:r w:rsidRPr="006B5E89">
        <w:rPr>
          <w:rFonts w:eastAsia="MS Mincho"/>
          <w:bCs/>
          <w:i/>
          <w:iCs/>
          <w:lang w:val="en-GB" w:eastAsia="ja-JP"/>
        </w:rPr>
        <w:t xml:space="preserve">conomic </w:t>
      </w:r>
      <w:r w:rsidRPr="00D612EC">
        <w:rPr>
          <w:rFonts w:eastAsia="MS Mincho"/>
          <w:bCs/>
          <w:i/>
          <w:iCs/>
          <w:lang w:val="en-GB" w:eastAsia="ja-JP"/>
        </w:rPr>
        <w:t>T</w:t>
      </w:r>
      <w:r w:rsidRPr="006B5E89">
        <w:rPr>
          <w:rFonts w:eastAsia="MS Mincho"/>
          <w:bCs/>
          <w:i/>
          <w:iCs/>
          <w:lang w:val="en-GB" w:eastAsia="ja-JP"/>
        </w:rPr>
        <w:t>hought</w:t>
      </w:r>
      <w:r w:rsidRPr="00D612EC">
        <w:rPr>
          <w:rFonts w:eastAsia="MS Mincho"/>
          <w:bCs/>
          <w:iCs/>
          <w:lang w:val="en-GB" w:eastAsia="ja-JP"/>
        </w:rPr>
        <w:t xml:space="preserve">, special issue, </w:t>
      </w:r>
      <w:r w:rsidRPr="00D612EC">
        <w:rPr>
          <w:rFonts w:eastAsia="MS Mincho"/>
          <w:lang w:val="en-GB" w:eastAsia="ja-JP"/>
        </w:rPr>
        <w:t>Vol</w:t>
      </w:r>
      <w:r w:rsidR="00851995">
        <w:rPr>
          <w:rFonts w:eastAsia="MS Mincho"/>
          <w:lang w:val="en-GB" w:eastAsia="ja-JP"/>
        </w:rPr>
        <w:t xml:space="preserve">. </w:t>
      </w:r>
      <w:r w:rsidR="00AE20E7">
        <w:rPr>
          <w:rFonts w:eastAsia="MS Mincho"/>
          <w:lang w:val="en-GB" w:eastAsia="ja-JP"/>
        </w:rPr>
        <w:t xml:space="preserve">24 pp. 1416-1439. 6, December, </w:t>
      </w:r>
      <w:r w:rsidRPr="00D612EC">
        <w:rPr>
          <w:rFonts w:eastAsia="MS Mincho"/>
          <w:lang w:val="en-GB" w:eastAsia="ja-JP"/>
        </w:rPr>
        <w:t>2017]</w:t>
      </w:r>
      <w:r>
        <w:rPr>
          <w:rFonts w:eastAsia="MS Mincho"/>
          <w:lang w:val="en-GB" w:eastAsia="ja-JP"/>
        </w:rPr>
        <w:t xml:space="preserve"> (With Lilia Costabile)</w:t>
      </w:r>
    </w:p>
    <w:p w14:paraId="461EFF69" w14:textId="77777777" w:rsidR="009F01A0" w:rsidRDefault="009F01A0" w:rsidP="006B5E89">
      <w:pPr>
        <w:ind w:left="720" w:hanging="720"/>
        <w:rPr>
          <w:rFonts w:eastAsia="MS Mincho"/>
          <w:lang w:val="en-GB" w:eastAsia="ja-JP"/>
        </w:rPr>
      </w:pPr>
    </w:p>
    <w:p w14:paraId="2E393071" w14:textId="77777777" w:rsidR="001C5D8D" w:rsidRDefault="009F01A0" w:rsidP="006B5E89">
      <w:pPr>
        <w:ind w:left="720" w:hanging="720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Trumponomics</w:t>
      </w:r>
      <w:proofErr w:type="spellEnd"/>
      <w:r>
        <w:rPr>
          <w:bCs/>
        </w:rPr>
        <w:t>: Should We Just Say No?”, Challenge Magazine, Volume 60,  Issue 2. January 2017.</w:t>
      </w:r>
    </w:p>
    <w:p w14:paraId="63043BF6" w14:textId="77777777" w:rsidR="006B5E89" w:rsidRDefault="006B5E89" w:rsidP="002B6355">
      <w:pPr>
        <w:ind w:left="720" w:hanging="720"/>
        <w:rPr>
          <w:bCs/>
        </w:rPr>
      </w:pPr>
    </w:p>
    <w:p w14:paraId="347D2F33" w14:textId="77777777" w:rsidR="002B6355" w:rsidRPr="002B6355" w:rsidRDefault="002B6355" w:rsidP="002B6355">
      <w:pPr>
        <w:ind w:left="720" w:hanging="720"/>
        <w:rPr>
          <w:bCs/>
        </w:rPr>
      </w:pPr>
      <w:r w:rsidRPr="002B6355">
        <w:rPr>
          <w:bCs/>
        </w:rPr>
        <w:t>“Long Term Trends in Intra-Financial Sector Lending in The United States, 1950 – 2012”</w:t>
      </w:r>
      <w:r>
        <w:rPr>
          <w:bCs/>
        </w:rPr>
        <w:t xml:space="preserve">, </w:t>
      </w:r>
      <w:r>
        <w:rPr>
          <w:bCs/>
          <w:i/>
        </w:rPr>
        <w:t xml:space="preserve">Eastern Economic Journal, </w:t>
      </w:r>
      <w:r w:rsidR="00A14A50">
        <w:rPr>
          <w:bCs/>
        </w:rPr>
        <w:t>Published online, February 23, 2015.</w:t>
      </w:r>
      <w:r w:rsidR="004E1482">
        <w:rPr>
          <w:bCs/>
        </w:rPr>
        <w:t xml:space="preserve"> </w:t>
      </w:r>
      <w:r>
        <w:rPr>
          <w:bCs/>
          <w:i/>
        </w:rPr>
        <w:t xml:space="preserve"> </w:t>
      </w:r>
      <w:r>
        <w:rPr>
          <w:bCs/>
        </w:rPr>
        <w:t>(with Juan Montecino and Iren Levina).</w:t>
      </w:r>
    </w:p>
    <w:p w14:paraId="41888168" w14:textId="77777777" w:rsidR="008540B0" w:rsidRDefault="008540B0" w:rsidP="00BB6D78">
      <w:pPr>
        <w:rPr>
          <w:b/>
          <w:bCs/>
        </w:rPr>
      </w:pPr>
    </w:p>
    <w:p w14:paraId="2CD9505E" w14:textId="77777777" w:rsidR="008540B0" w:rsidRPr="008540B0" w:rsidRDefault="008540B0" w:rsidP="008540B0">
      <w:pPr>
        <w:ind w:left="720" w:hanging="720"/>
        <w:rPr>
          <w:bCs/>
        </w:rPr>
      </w:pPr>
      <w:r>
        <w:rPr>
          <w:bCs/>
        </w:rPr>
        <w:t xml:space="preserve">“Restructuring Finance to Promote Productive Employment”, </w:t>
      </w:r>
      <w:r>
        <w:rPr>
          <w:bCs/>
          <w:i/>
        </w:rPr>
        <w:t>European Journal of Economics and Economic Policies: Intervention</w:t>
      </w:r>
      <w:r>
        <w:rPr>
          <w:bCs/>
        </w:rPr>
        <w:t>; Vol. 11, No. 2, 2014, pp. 161-170.</w:t>
      </w:r>
    </w:p>
    <w:p w14:paraId="27ECFAF8" w14:textId="77777777" w:rsidR="0009253A" w:rsidRDefault="0009253A" w:rsidP="00BB6D78">
      <w:pPr>
        <w:rPr>
          <w:b/>
          <w:bCs/>
        </w:rPr>
      </w:pPr>
    </w:p>
    <w:p w14:paraId="4964C73F" w14:textId="77777777" w:rsidR="0009253A" w:rsidRPr="0009253A" w:rsidRDefault="0009253A" w:rsidP="0009253A">
      <w:pPr>
        <w:ind w:left="720" w:hanging="720"/>
        <w:rPr>
          <w:bCs/>
        </w:rPr>
      </w:pPr>
      <w:r>
        <w:rPr>
          <w:bCs/>
        </w:rPr>
        <w:t>“</w:t>
      </w:r>
      <w:r w:rsidRPr="0009253A">
        <w:rPr>
          <w:bCs/>
        </w:rPr>
        <w:t>Developmental central banking: winning the</w:t>
      </w:r>
      <w:r>
        <w:rPr>
          <w:bCs/>
        </w:rPr>
        <w:t xml:space="preserve"> </w:t>
      </w:r>
      <w:r w:rsidRPr="0009253A">
        <w:rPr>
          <w:bCs/>
        </w:rPr>
        <w:t>future by updating a page from the past</w:t>
      </w:r>
      <w:r w:rsidR="002B6355">
        <w:rPr>
          <w:bCs/>
        </w:rPr>
        <w:t>”,</w:t>
      </w:r>
      <w:r>
        <w:rPr>
          <w:bCs/>
          <w:i/>
        </w:rPr>
        <w:t xml:space="preserve"> </w:t>
      </w:r>
      <w:r w:rsidRPr="0009253A">
        <w:rPr>
          <w:bCs/>
          <w:i/>
        </w:rPr>
        <w:t>Review of Keynesian Economics</w:t>
      </w:r>
      <w:r w:rsidRPr="0009253A">
        <w:rPr>
          <w:bCs/>
        </w:rPr>
        <w:t>, Vol. 1 No. 3, Autumn 2013, pp. 273–287</w:t>
      </w:r>
    </w:p>
    <w:p w14:paraId="3A3C9CD8" w14:textId="77777777" w:rsidR="00BB6D78" w:rsidRDefault="00BB6D78" w:rsidP="00BB6D78">
      <w:pPr>
        <w:rPr>
          <w:b/>
          <w:bCs/>
        </w:rPr>
      </w:pPr>
    </w:p>
    <w:p w14:paraId="4259E5F5" w14:textId="77777777" w:rsidR="00C06114" w:rsidRPr="00BB6D78" w:rsidRDefault="00BB6D78" w:rsidP="00BB6D78">
      <w:pPr>
        <w:ind w:left="720" w:hanging="720"/>
        <w:rPr>
          <w:b/>
          <w:bCs/>
        </w:rPr>
      </w:pPr>
      <w:r w:rsidRPr="00BB6D78">
        <w:rPr>
          <w:bCs/>
        </w:rPr>
        <w:t>“</w:t>
      </w:r>
      <w:r w:rsidR="00C06114" w:rsidRPr="00BB6D78">
        <w:rPr>
          <w:bCs/>
        </w:rPr>
        <w:t>Dangerous interconnectedness: economists’ conflicts of interest, ideology and financial crisis</w:t>
      </w:r>
      <w:r w:rsidRPr="00BB6D78">
        <w:rPr>
          <w:bCs/>
        </w:rPr>
        <w:t>”</w:t>
      </w:r>
      <w:r w:rsidR="00DA0DF1">
        <w:rPr>
          <w:bCs/>
        </w:rPr>
        <w:t>,</w:t>
      </w:r>
      <w:r w:rsidR="00C06114">
        <w:rPr>
          <w:b/>
          <w:bCs/>
        </w:rPr>
        <w:t xml:space="preserve">  </w:t>
      </w:r>
      <w:r>
        <w:rPr>
          <w:rStyle w:val="HTMLCite"/>
        </w:rPr>
        <w:t>Cambridge  Journal of  Economics,</w:t>
      </w:r>
      <w:r>
        <w:rPr>
          <w:rStyle w:val="slug-pub-date"/>
          <w:i/>
          <w:iCs/>
        </w:rPr>
        <w:t xml:space="preserve"> 2012. Vol. </w:t>
      </w:r>
      <w:r>
        <w:rPr>
          <w:rStyle w:val="slug-vol"/>
          <w:i/>
          <w:iCs/>
        </w:rPr>
        <w:t xml:space="preserve">36 </w:t>
      </w:r>
      <w:r>
        <w:rPr>
          <w:rStyle w:val="slug-issue"/>
          <w:i/>
          <w:iCs/>
        </w:rPr>
        <w:t xml:space="preserve">No. 1, pp. </w:t>
      </w:r>
      <w:r>
        <w:rPr>
          <w:rStyle w:val="slug-pages"/>
          <w:i/>
          <w:iCs/>
        </w:rPr>
        <w:t>43-63.</w:t>
      </w:r>
      <w:r>
        <w:rPr>
          <w:rStyle w:val="slug-pages"/>
          <w:iCs/>
        </w:rPr>
        <w:t xml:space="preserve">( </w:t>
      </w:r>
      <w:r>
        <w:rPr>
          <w:bCs/>
        </w:rPr>
        <w:t>with</w:t>
      </w:r>
      <w:r w:rsidRPr="00B83021">
        <w:rPr>
          <w:bCs/>
        </w:rPr>
        <w:t xml:space="preserve"> Jessica Carrick-</w:t>
      </w:r>
      <w:proofErr w:type="spellStart"/>
      <w:r w:rsidRPr="00B83021">
        <w:rPr>
          <w:bCs/>
        </w:rPr>
        <w:t>Hagenbarth</w:t>
      </w:r>
      <w:proofErr w:type="spellEnd"/>
      <w:r>
        <w:rPr>
          <w:bCs/>
        </w:rPr>
        <w:t>)</w:t>
      </w:r>
    </w:p>
    <w:p w14:paraId="0DD7B987" w14:textId="77777777" w:rsidR="00C210C9" w:rsidRDefault="00C210C9" w:rsidP="00B83021">
      <w:pPr>
        <w:ind w:left="720" w:hanging="720"/>
        <w:rPr>
          <w:b/>
          <w:bCs/>
        </w:rPr>
      </w:pPr>
    </w:p>
    <w:p w14:paraId="27F53B7F" w14:textId="77777777" w:rsidR="00B83021" w:rsidRDefault="00B83021" w:rsidP="00B83021">
      <w:pPr>
        <w:ind w:left="720" w:hanging="720"/>
        <w:rPr>
          <w:bCs/>
        </w:rPr>
      </w:pPr>
      <w:r w:rsidRPr="00B83021">
        <w:rPr>
          <w:bCs/>
        </w:rPr>
        <w:t>“Inflation Targeting In South Africa: Friend or Foe of Development?”</w:t>
      </w:r>
      <w:r>
        <w:rPr>
          <w:bCs/>
          <w:i/>
        </w:rPr>
        <w:t xml:space="preserve"> The Economic History of Developing Regions, </w:t>
      </w:r>
      <w:r w:rsidR="00E46E70">
        <w:rPr>
          <w:bCs/>
        </w:rPr>
        <w:t xml:space="preserve">2011. </w:t>
      </w:r>
      <w:r w:rsidRPr="00B83021">
        <w:rPr>
          <w:bCs/>
        </w:rPr>
        <w:t xml:space="preserve"> (with Hassan Comert)</w:t>
      </w:r>
      <w:r>
        <w:rPr>
          <w:bCs/>
        </w:rPr>
        <w:t>.</w:t>
      </w:r>
    </w:p>
    <w:p w14:paraId="05F84D9C" w14:textId="77777777" w:rsidR="00780DBF" w:rsidRDefault="00780DBF" w:rsidP="00B83021">
      <w:pPr>
        <w:ind w:left="720" w:hanging="720"/>
        <w:rPr>
          <w:bCs/>
        </w:rPr>
      </w:pPr>
    </w:p>
    <w:p w14:paraId="21C5FE50" w14:textId="77777777" w:rsidR="00780DBF" w:rsidRPr="00F4496D" w:rsidRDefault="00780DBF" w:rsidP="00B83021">
      <w:pPr>
        <w:ind w:left="720" w:hanging="720"/>
        <w:rPr>
          <w:bCs/>
        </w:rPr>
      </w:pPr>
      <w:r>
        <w:rPr>
          <w:bCs/>
        </w:rPr>
        <w:t xml:space="preserve">“Avoiding Group Think and Conflicts of Interest: Widening the Circle of Central Bank Advice”, </w:t>
      </w:r>
      <w:r>
        <w:rPr>
          <w:bCs/>
          <w:i/>
        </w:rPr>
        <w:t>Quarterly Journal of Central Banking”, Volume XXI, Number 4, May, 2011, pp. 61 – 68.</w:t>
      </w:r>
      <w:r w:rsidR="00F4496D">
        <w:rPr>
          <w:bCs/>
          <w:i/>
        </w:rPr>
        <w:t xml:space="preserve"> </w:t>
      </w:r>
      <w:r w:rsidR="00F4496D">
        <w:rPr>
          <w:bCs/>
        </w:rPr>
        <w:t>( with</w:t>
      </w:r>
      <w:r w:rsidR="00F4496D" w:rsidRPr="00B83021">
        <w:rPr>
          <w:bCs/>
        </w:rPr>
        <w:t xml:space="preserve"> Jessica Carrick-</w:t>
      </w:r>
      <w:proofErr w:type="spellStart"/>
      <w:r w:rsidR="00F4496D" w:rsidRPr="00B83021">
        <w:rPr>
          <w:bCs/>
        </w:rPr>
        <w:t>Hagenbarth</w:t>
      </w:r>
      <w:proofErr w:type="spellEnd"/>
      <w:r w:rsidR="00F4496D">
        <w:rPr>
          <w:bCs/>
        </w:rPr>
        <w:t>)</w:t>
      </w:r>
    </w:p>
    <w:p w14:paraId="43BA1615" w14:textId="77777777" w:rsidR="00780DBF" w:rsidRDefault="00780DBF" w:rsidP="00B83021">
      <w:pPr>
        <w:ind w:left="720" w:hanging="720"/>
        <w:rPr>
          <w:bCs/>
          <w:i/>
        </w:rPr>
      </w:pPr>
    </w:p>
    <w:p w14:paraId="54EE075C" w14:textId="77777777" w:rsidR="00780DBF" w:rsidRPr="00F4496D" w:rsidRDefault="00F4496D" w:rsidP="00B83021">
      <w:pPr>
        <w:ind w:left="720" w:hanging="720"/>
        <w:rPr>
          <w:bCs/>
        </w:rPr>
      </w:pPr>
      <w:r>
        <w:rPr>
          <w:bCs/>
        </w:rPr>
        <w:t xml:space="preserve">“David Gordon Memorial Lecture: Finance without Financiers: Prospects for Radical Change in Financial Governance” in </w:t>
      </w:r>
      <w:r>
        <w:rPr>
          <w:bCs/>
          <w:i/>
        </w:rPr>
        <w:t>Review of Radical Political Economics</w:t>
      </w:r>
      <w:r>
        <w:rPr>
          <w:bCs/>
        </w:rPr>
        <w:t>, 42 (3), September, 2010, pp.293 – 306.</w:t>
      </w:r>
    </w:p>
    <w:p w14:paraId="4A9D2532" w14:textId="77777777" w:rsidR="00B83021" w:rsidRPr="00B83021" w:rsidRDefault="00B83021" w:rsidP="00B83021">
      <w:pPr>
        <w:ind w:left="720" w:hanging="720"/>
        <w:rPr>
          <w:b/>
          <w:bCs/>
        </w:rPr>
      </w:pPr>
    </w:p>
    <w:p w14:paraId="09A8C1AA" w14:textId="77777777" w:rsidR="00BA0DDD" w:rsidRDefault="00BA0DDD" w:rsidP="00BA0DDD">
      <w:pPr>
        <w:ind w:left="720" w:hanging="720"/>
        <w:rPr>
          <w:bCs/>
        </w:rPr>
      </w:pPr>
      <w:r>
        <w:rPr>
          <w:bCs/>
        </w:rPr>
        <w:t xml:space="preserve">"Finance Without Financiers", </w:t>
      </w:r>
      <w:r w:rsidRPr="00BA0DDD">
        <w:rPr>
          <w:bCs/>
          <w:i/>
        </w:rPr>
        <w:t>Papers of Europe</w:t>
      </w:r>
      <w:r>
        <w:rPr>
          <w:bCs/>
          <w:i/>
        </w:rPr>
        <w:t xml:space="preserve">, </w:t>
      </w:r>
      <w:r>
        <w:rPr>
          <w:bCs/>
        </w:rPr>
        <w:t xml:space="preserve">special issue on the Financial Crisis, Summer, 2009.  (with Dominique </w:t>
      </w:r>
      <w:proofErr w:type="spellStart"/>
      <w:r>
        <w:rPr>
          <w:bCs/>
        </w:rPr>
        <w:t>Plihon</w:t>
      </w:r>
      <w:proofErr w:type="spellEnd"/>
      <w:r>
        <w:rPr>
          <w:bCs/>
        </w:rPr>
        <w:t xml:space="preserve">, Adriano Giannola, and Christian Weller) </w:t>
      </w:r>
      <w:hyperlink r:id="rId12" w:history="1">
        <w:r w:rsidRPr="00C7596E">
          <w:rPr>
            <w:rStyle w:val="Hyperlink"/>
          </w:rPr>
          <w:t>http://www.ucm.es/info/icei/</w:t>
        </w:r>
      </w:hyperlink>
    </w:p>
    <w:p w14:paraId="2A1A49B6" w14:textId="77777777" w:rsidR="00BA0DDD" w:rsidRDefault="00BA0DDD">
      <w:pPr>
        <w:rPr>
          <w:bCs/>
        </w:rPr>
      </w:pPr>
    </w:p>
    <w:p w14:paraId="4D8A9260" w14:textId="77777777" w:rsidR="00765846" w:rsidRDefault="00765846" w:rsidP="00765846">
      <w:pPr>
        <w:ind w:left="720" w:hanging="720"/>
        <w:rPr>
          <w:bCs/>
        </w:rPr>
      </w:pPr>
      <w:r>
        <w:rPr>
          <w:bCs/>
        </w:rPr>
        <w:t xml:space="preserve">“Controlling Dangerous Financial Products Through a Financial Pre-Cautionary Principle”,  </w:t>
      </w:r>
      <w:proofErr w:type="spellStart"/>
      <w:r>
        <w:rPr>
          <w:bCs/>
          <w:i/>
        </w:rPr>
        <w:t>Ekonomiaz</w:t>
      </w:r>
      <w:proofErr w:type="spellEnd"/>
      <w:r>
        <w:rPr>
          <w:bCs/>
        </w:rPr>
        <w:t>, No. 72, 3</w:t>
      </w:r>
      <w:r w:rsidRPr="00765846">
        <w:rPr>
          <w:bCs/>
          <w:vertAlign w:val="superscript"/>
        </w:rPr>
        <w:t>rd</w:t>
      </w:r>
      <w:r>
        <w:rPr>
          <w:bCs/>
        </w:rPr>
        <w:t xml:space="preserve"> Quarter, 2009, pp. 270 – 291. (with James Crotty)</w:t>
      </w:r>
    </w:p>
    <w:p w14:paraId="581E3CBF" w14:textId="77777777" w:rsidR="00765846" w:rsidRPr="00765846" w:rsidRDefault="00765846">
      <w:pPr>
        <w:rPr>
          <w:bCs/>
        </w:rPr>
      </w:pPr>
    </w:p>
    <w:p w14:paraId="1B0D5D5B" w14:textId="77777777" w:rsidR="00C210C9" w:rsidRDefault="00C210C9" w:rsidP="00C210C9">
      <w:pPr>
        <w:ind w:left="720" w:hanging="720"/>
      </w:pPr>
      <w:r>
        <w:t xml:space="preserve">"Financialization and Federal Reserve Policy in the Crisis - Central  </w:t>
      </w:r>
      <w:r>
        <w:br/>
        <w:t>Bank Accountability For Financial Stability and Economic Reconstruction",</w:t>
      </w:r>
      <w:r>
        <w:br/>
      </w:r>
      <w:proofErr w:type="spellStart"/>
      <w:r w:rsidRPr="00C210C9">
        <w:rPr>
          <w:i/>
        </w:rPr>
        <w:t>Kurswechsel</w:t>
      </w:r>
      <w:proofErr w:type="spellEnd"/>
      <w:r>
        <w:t>, Issue 2, 2009, pp. 67-78.</w:t>
      </w:r>
    </w:p>
    <w:p w14:paraId="6AC32A19" w14:textId="77777777" w:rsidR="00007633" w:rsidRDefault="00007633" w:rsidP="00C210C9">
      <w:pPr>
        <w:ind w:left="720" w:hanging="720"/>
      </w:pPr>
    </w:p>
    <w:p w14:paraId="5C32EA34" w14:textId="77777777" w:rsidR="00007633" w:rsidRPr="004361BE" w:rsidRDefault="004361BE" w:rsidP="00C210C9">
      <w:pPr>
        <w:ind w:left="720" w:hanging="720"/>
        <w:rPr>
          <w:b/>
          <w:bCs/>
        </w:rPr>
      </w:pPr>
      <w:r>
        <w:t xml:space="preserve">"Obama's Economic Policy: Achievements, Problems and Prospects", </w:t>
      </w:r>
      <w:r>
        <w:rPr>
          <w:i/>
        </w:rPr>
        <w:t xml:space="preserve">Revue de la Regulation, </w:t>
      </w:r>
      <w:r>
        <w:t>No. 5, Winter, 2009.</w:t>
      </w:r>
    </w:p>
    <w:p w14:paraId="284FC707" w14:textId="77777777" w:rsidR="0006440E" w:rsidRDefault="0006440E" w:rsidP="00C210C9">
      <w:pPr>
        <w:ind w:left="720" w:hanging="720"/>
        <w:rPr>
          <w:b/>
          <w:bCs/>
        </w:rPr>
      </w:pPr>
    </w:p>
    <w:p w14:paraId="17930DDE" w14:textId="77777777" w:rsidR="0006440E" w:rsidRPr="0006440E" w:rsidRDefault="0006440E" w:rsidP="004752D3">
      <w:pPr>
        <w:ind w:left="720" w:hanging="720"/>
        <w:rPr>
          <w:bCs/>
        </w:rPr>
      </w:pPr>
      <w:r>
        <w:rPr>
          <w:bCs/>
        </w:rPr>
        <w:t xml:space="preserve">"Avoiding a Financial Meltdown", </w:t>
      </w:r>
      <w:r>
        <w:rPr>
          <w:bCs/>
          <w:i/>
        </w:rPr>
        <w:t>Challenge Magazine</w:t>
      </w:r>
      <w:r>
        <w:rPr>
          <w:bCs/>
        </w:rPr>
        <w:t>, January/February, 2009. (with James Crotty).</w:t>
      </w:r>
    </w:p>
    <w:p w14:paraId="7F87CB92" w14:textId="77777777" w:rsidR="00FC5BAA" w:rsidRDefault="00FC5BAA">
      <w:pPr>
        <w:rPr>
          <w:b/>
          <w:bCs/>
        </w:rPr>
      </w:pPr>
    </w:p>
    <w:p w14:paraId="17999CA6" w14:textId="77777777" w:rsidR="00FC5BAA" w:rsidRPr="00FC5BAA" w:rsidRDefault="00FC5BAA" w:rsidP="00FC5BAA">
      <w:pPr>
        <w:ind w:left="720" w:hanging="720"/>
        <w:rPr>
          <w:bCs/>
        </w:rPr>
      </w:pPr>
      <w:r>
        <w:rPr>
          <w:b/>
          <w:bCs/>
        </w:rPr>
        <w:t>"</w:t>
      </w:r>
      <w:r>
        <w:rPr>
          <w:bCs/>
        </w:rPr>
        <w:t xml:space="preserve">Introduction" special issue on, "Alternatives to Inflation Targeting Central Bank Policy for Employment Creation, Poverty Reduction and Sustainable Growth",  </w:t>
      </w:r>
      <w:r w:rsidRPr="00FC5BAA">
        <w:rPr>
          <w:bCs/>
          <w:i/>
        </w:rPr>
        <w:t xml:space="preserve">International Review of Applied Economics, </w:t>
      </w:r>
      <w:r w:rsidRPr="00FC5BAA">
        <w:rPr>
          <w:bCs/>
        </w:rPr>
        <w:t>March, 2008,</w:t>
      </w:r>
      <w:r w:rsidR="00982DF3">
        <w:rPr>
          <w:bCs/>
        </w:rPr>
        <w:t xml:space="preserve"> Vol 22. No. 2</w:t>
      </w:r>
      <w:r w:rsidRPr="00FC5BAA">
        <w:rPr>
          <w:bCs/>
        </w:rPr>
        <w:t>.</w:t>
      </w:r>
    </w:p>
    <w:p w14:paraId="7B1B4279" w14:textId="77777777" w:rsidR="00FC5BAA" w:rsidRPr="00FC5BAA" w:rsidRDefault="00FC5BAA">
      <w:pPr>
        <w:rPr>
          <w:bCs/>
        </w:rPr>
      </w:pPr>
    </w:p>
    <w:p w14:paraId="5FD228AC" w14:textId="77777777" w:rsidR="00BA3E7B" w:rsidRPr="00BA3E7B" w:rsidRDefault="00BA3E7B" w:rsidP="00BA3E7B">
      <w:pPr>
        <w:ind w:left="720" w:hanging="720"/>
        <w:rPr>
          <w:bCs/>
        </w:rPr>
      </w:pPr>
      <w:r>
        <w:rPr>
          <w:bCs/>
        </w:rPr>
        <w:t xml:space="preserve">"An Employment Targeted Central Bank Policy for South Africa", </w:t>
      </w:r>
      <w:r>
        <w:rPr>
          <w:bCs/>
          <w:i/>
        </w:rPr>
        <w:t xml:space="preserve">International Review of Applied Economics, </w:t>
      </w:r>
      <w:r>
        <w:rPr>
          <w:bCs/>
        </w:rPr>
        <w:t xml:space="preserve">March, 2008, </w:t>
      </w:r>
      <w:r w:rsidR="00982DF3">
        <w:rPr>
          <w:bCs/>
        </w:rPr>
        <w:t>Vol. 22 No. 2</w:t>
      </w:r>
      <w:r>
        <w:rPr>
          <w:bCs/>
        </w:rPr>
        <w:t>.</w:t>
      </w:r>
    </w:p>
    <w:p w14:paraId="1C6F2D1F" w14:textId="77777777" w:rsidR="00711BD3" w:rsidRDefault="00711BD3">
      <w:pPr>
        <w:rPr>
          <w:b/>
          <w:bCs/>
        </w:rPr>
      </w:pPr>
    </w:p>
    <w:p w14:paraId="7022C18B" w14:textId="77777777" w:rsidR="00711BD3" w:rsidRDefault="00711BD3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"Rentier Incomes and Financial Crises: An Empirical Examination of Trends and Cycles in Some OECD Countries", </w:t>
      </w:r>
      <w:r w:rsidRPr="00892373">
        <w:rPr>
          <w:rFonts w:ascii="Times New Roman" w:hAnsi="Times New Roman"/>
          <w:b w:val="0"/>
          <w:bCs w:val="0"/>
          <w:i/>
          <w:sz w:val="24"/>
        </w:rPr>
        <w:t>Canadian Journal of Development Studies</w:t>
      </w:r>
      <w:r>
        <w:rPr>
          <w:rFonts w:ascii="Times New Roman" w:hAnsi="Times New Roman"/>
          <w:b w:val="0"/>
          <w:bCs w:val="0"/>
          <w:sz w:val="24"/>
        </w:rPr>
        <w:t>, June, 2003. (With Dorothy Power)</w:t>
      </w:r>
    </w:p>
    <w:p w14:paraId="0067F60C" w14:textId="77777777" w:rsidR="00711BD3" w:rsidRDefault="00711BD3">
      <w:pPr>
        <w:ind w:left="720" w:hanging="720"/>
      </w:pPr>
    </w:p>
    <w:p w14:paraId="2F56EA46" w14:textId="77777777" w:rsidR="00711BD3" w:rsidRDefault="00711BD3">
      <w:pPr>
        <w:pStyle w:val="BodyTextIndent"/>
      </w:pPr>
      <w:r>
        <w:t xml:space="preserve">"Administration of The U.S. Income Tax", </w:t>
      </w:r>
      <w:proofErr w:type="spellStart"/>
      <w:r w:rsidRPr="00892373">
        <w:rPr>
          <w:i/>
        </w:rPr>
        <w:t>Shenzen</w:t>
      </w:r>
      <w:proofErr w:type="spellEnd"/>
      <w:r w:rsidRPr="00892373">
        <w:rPr>
          <w:i/>
        </w:rPr>
        <w:t xml:space="preserve"> Local Taxation Bureau</w:t>
      </w:r>
      <w:r>
        <w:t>, August, 2001. (In Chinese)</w:t>
      </w:r>
    </w:p>
    <w:p w14:paraId="346656F3" w14:textId="77777777" w:rsidR="00711BD3" w:rsidRDefault="00711BD3"/>
    <w:p w14:paraId="55227022" w14:textId="77777777" w:rsidR="00711BD3" w:rsidRDefault="00711BD3">
      <w:pPr>
        <w:ind w:left="720" w:hanging="720"/>
      </w:pPr>
      <w:r>
        <w:t xml:space="preserve">“Tax Reform in the United States: Consumption Taxes vs. Vertical Equity”, </w:t>
      </w:r>
      <w:proofErr w:type="spellStart"/>
      <w:r w:rsidRPr="00892373">
        <w:rPr>
          <w:i/>
        </w:rPr>
        <w:t>Shenzen</w:t>
      </w:r>
      <w:proofErr w:type="spellEnd"/>
      <w:r w:rsidRPr="00892373">
        <w:rPr>
          <w:i/>
        </w:rPr>
        <w:t xml:space="preserve"> Local Taxation Bureau</w:t>
      </w:r>
      <w:r>
        <w:t>, February  5,  2001, pp. 60-68. (In Chinese)</w:t>
      </w:r>
    </w:p>
    <w:p w14:paraId="2534A99C" w14:textId="77777777" w:rsidR="00711BD3" w:rsidRDefault="00711BD3">
      <w:pPr>
        <w:ind w:left="720" w:hanging="720"/>
      </w:pPr>
    </w:p>
    <w:p w14:paraId="705B96AB" w14:textId="77777777" w:rsidR="00711BD3" w:rsidRDefault="00711BD3">
      <w:pPr>
        <w:ind w:left="720" w:hanging="720"/>
      </w:pPr>
      <w:r>
        <w:t xml:space="preserve">"A Comment on Dickens", </w:t>
      </w:r>
      <w:r w:rsidRPr="00892373">
        <w:rPr>
          <w:i/>
        </w:rPr>
        <w:t>Review of Political Economy</w:t>
      </w:r>
      <w:r>
        <w:rPr>
          <w:u w:val="single"/>
        </w:rPr>
        <w:t>,</w:t>
      </w:r>
      <w:r>
        <w:t xml:space="preserve"> Volume 11, Number 4, pp. 399-405.</w:t>
      </w:r>
    </w:p>
    <w:p w14:paraId="04B00587" w14:textId="77777777" w:rsidR="00711BD3" w:rsidRDefault="00711BD3">
      <w:pPr>
        <w:ind w:left="720" w:hanging="720"/>
      </w:pPr>
    </w:p>
    <w:p w14:paraId="6FD0B2A1" w14:textId="77777777" w:rsidR="00711BD3" w:rsidRDefault="00711BD3">
      <w:pPr>
        <w:ind w:left="720" w:hanging="720"/>
      </w:pPr>
      <w:r>
        <w:t>"A Defense of Capital Controls In Light of the Asian Financial Crisis</w:t>
      </w:r>
      <w:r w:rsidRPr="00892373">
        <w:rPr>
          <w:i/>
        </w:rPr>
        <w:t>", Journal of Economic Issues</w:t>
      </w:r>
      <w:r>
        <w:t>, Vol. XXXIII, No. 2, June 1999, pp. 427-433.</w:t>
      </w:r>
    </w:p>
    <w:p w14:paraId="3461B93C" w14:textId="77777777" w:rsidR="00711BD3" w:rsidRDefault="00711BD3"/>
    <w:p w14:paraId="240BF842" w14:textId="77777777" w:rsidR="00711BD3" w:rsidRDefault="00711BD3">
      <w:r>
        <w:t>“Multinational Corporations, Capital Mobility and the Global Neo-Liberal Regime:</w:t>
      </w:r>
    </w:p>
    <w:p w14:paraId="7A3FBE0F" w14:textId="77777777" w:rsidR="00711BD3" w:rsidRDefault="00711BD3">
      <w:pPr>
        <w:ind w:left="720"/>
      </w:pPr>
      <w:r>
        <w:t xml:space="preserve">Effects on Northern Workers and on Growth Prospects in the Developing World”, </w:t>
      </w:r>
      <w:r w:rsidR="00892373">
        <w:t xml:space="preserve"> </w:t>
      </w:r>
      <w:r w:rsidRPr="00892373">
        <w:rPr>
          <w:i/>
        </w:rPr>
        <w:t>Seoul National Journal</w:t>
      </w:r>
      <w:r>
        <w:t>, 1997. (With James Crotty and Trish Kelly)</w:t>
      </w:r>
    </w:p>
    <w:p w14:paraId="7A6B4D97" w14:textId="77777777" w:rsidR="00711BD3" w:rsidRDefault="00711BD3"/>
    <w:p w14:paraId="018C9BB6" w14:textId="77777777" w:rsidR="00711BD3" w:rsidRDefault="00711BD3">
      <w:pPr>
        <w:ind w:left="720" w:hanging="720"/>
      </w:pPr>
      <w:r>
        <w:t xml:space="preserve">“Globalization  and  Progressive Economic Policy”, </w:t>
      </w:r>
      <w:r w:rsidRPr="00892373">
        <w:rPr>
          <w:i/>
        </w:rPr>
        <w:t>Current History</w:t>
      </w:r>
      <w:r>
        <w:t>, 1997. (With James Crotty and Patricia Kelly).</w:t>
      </w:r>
    </w:p>
    <w:p w14:paraId="0A3E405B" w14:textId="77777777" w:rsidR="00711BD3" w:rsidRDefault="00711BD3"/>
    <w:p w14:paraId="11378F1F" w14:textId="77777777" w:rsidR="00711BD3" w:rsidRDefault="00711BD3">
      <w:r>
        <w:t xml:space="preserve">"In Defense of Capital Controls", </w:t>
      </w:r>
      <w:r w:rsidRPr="00892373">
        <w:rPr>
          <w:i/>
        </w:rPr>
        <w:t>Socialist Register</w:t>
      </w:r>
      <w:r>
        <w:t>, 1996. (With James Crotty)</w:t>
      </w:r>
    </w:p>
    <w:p w14:paraId="1B7A4FC0" w14:textId="77777777" w:rsidR="00711BD3" w:rsidRDefault="00711BD3"/>
    <w:p w14:paraId="3E522C6A" w14:textId="77777777" w:rsidR="00711BD3" w:rsidRDefault="00711BD3">
      <w:pPr>
        <w:ind w:left="720" w:hanging="720"/>
      </w:pPr>
      <w:r>
        <w:t xml:space="preserve">"The Federal Reserve-Treasury Accord and the Construction of the Postwar Monetary Regime", </w:t>
      </w:r>
      <w:r w:rsidRPr="00892373">
        <w:rPr>
          <w:i/>
        </w:rPr>
        <w:t>Social Concept</w:t>
      </w:r>
      <w:r>
        <w:t>, Vol. 7. No. 1, July 1995, pp. 7-48 (with Juliet Schor).</w:t>
      </w:r>
    </w:p>
    <w:p w14:paraId="717EAE6B" w14:textId="77777777" w:rsidR="00711BD3" w:rsidRDefault="00711BD3">
      <w:r>
        <w:tab/>
      </w:r>
    </w:p>
    <w:p w14:paraId="23F6212E" w14:textId="77777777" w:rsidR="00711BD3" w:rsidRDefault="00711BD3">
      <w:r>
        <w:t xml:space="preserve">"The Illiquidity Trap",  </w:t>
      </w:r>
      <w:r w:rsidRPr="00892373">
        <w:rPr>
          <w:i/>
        </w:rPr>
        <w:t>Eastern Economic Journal</w:t>
      </w:r>
      <w:r>
        <w:t>, Vol. 21, No. 3, Summer 1995, pp. 309-318.</w:t>
      </w:r>
    </w:p>
    <w:p w14:paraId="3463A12D" w14:textId="77777777" w:rsidR="00711BD3" w:rsidRDefault="00711BD3"/>
    <w:p w14:paraId="6D2B0F6A" w14:textId="77777777" w:rsidR="00711BD3" w:rsidRDefault="00711BD3">
      <w:pPr>
        <w:ind w:left="720" w:hanging="720"/>
      </w:pPr>
      <w:r>
        <w:t>"Keynes</w:t>
      </w:r>
      <w:r w:rsidR="00765846">
        <w:t xml:space="preserve">ian Demand Management is Alive </w:t>
      </w:r>
      <w:r>
        <w:t xml:space="preserve">and  Ill" </w:t>
      </w:r>
      <w:r w:rsidRPr="00892373">
        <w:rPr>
          <w:i/>
        </w:rPr>
        <w:t>Journal of Post Keynesian Economics</w:t>
      </w:r>
      <w:r>
        <w:t>, Winter 1994-1995, Vol. 17, No. 2.</w:t>
      </w:r>
    </w:p>
    <w:p w14:paraId="27FB4E12" w14:textId="77777777" w:rsidR="00711BD3" w:rsidRDefault="00711BD3"/>
    <w:p w14:paraId="6EEEC60D" w14:textId="77777777" w:rsidR="00711BD3" w:rsidRDefault="00711BD3">
      <w:pPr>
        <w:ind w:left="720" w:hanging="720"/>
      </w:pPr>
      <w:r>
        <w:t xml:space="preserve">"International Financial Integration and Full Employment Monetary Policy", </w:t>
      </w:r>
      <w:r w:rsidRPr="007831B9">
        <w:rPr>
          <w:i/>
        </w:rPr>
        <w:t>Review of Political Economy</w:t>
      </w:r>
      <w:r>
        <w:t>, Volume 7, No. 2, 1995, pp. 164-185.</w:t>
      </w:r>
    </w:p>
    <w:p w14:paraId="5930E5CB" w14:textId="77777777" w:rsidR="00711BD3" w:rsidRDefault="00711BD3"/>
    <w:p w14:paraId="43EC8D5D" w14:textId="77777777" w:rsidR="00711BD3" w:rsidRDefault="00711BD3">
      <w:pPr>
        <w:ind w:left="720" w:hanging="720"/>
      </w:pPr>
      <w:r>
        <w:t xml:space="preserve">"An Asset Balance Model of International Capital Market Equilibrium" </w:t>
      </w:r>
      <w:r w:rsidRPr="007831B9">
        <w:rPr>
          <w:i/>
        </w:rPr>
        <w:t xml:space="preserve">International Review of Political Economy, </w:t>
      </w:r>
      <w:r w:rsidR="007831B9">
        <w:rPr>
          <w:i/>
        </w:rPr>
        <w:t xml:space="preserve"> </w:t>
      </w:r>
      <w:r w:rsidRPr="007831B9">
        <w:rPr>
          <w:i/>
        </w:rPr>
        <w:t>1996</w:t>
      </w:r>
      <w:r>
        <w:t xml:space="preserve"> (With Herbert Gintis).</w:t>
      </w:r>
    </w:p>
    <w:p w14:paraId="64F802D9" w14:textId="77777777" w:rsidR="00711BD3" w:rsidRDefault="00711BD3"/>
    <w:p w14:paraId="19922569" w14:textId="77777777" w:rsidR="00711BD3" w:rsidRDefault="00711BD3">
      <w:pPr>
        <w:ind w:left="720" w:hanging="720"/>
      </w:pPr>
      <w:r>
        <w:t xml:space="preserve">"Political Economy and Comparative Central Banking", </w:t>
      </w:r>
      <w:r w:rsidRPr="007831B9">
        <w:rPr>
          <w:i/>
        </w:rPr>
        <w:t>Review of Radical Political Economics</w:t>
      </w:r>
      <w:r>
        <w:t>, vol. 24(1), Spring, 1992, pp. 1-32.</w:t>
      </w:r>
    </w:p>
    <w:p w14:paraId="16B1FA2C" w14:textId="77777777" w:rsidR="00711BD3" w:rsidRDefault="00711BD3"/>
    <w:p w14:paraId="44D73955" w14:textId="77777777" w:rsidR="00711BD3" w:rsidRDefault="00711BD3">
      <w:pPr>
        <w:ind w:left="720" w:hanging="720"/>
      </w:pPr>
      <w:r>
        <w:t xml:space="preserve">"Profit Squeeze, Rentier Squeeze and Macroeconomic Policy under Fixed and Flexible Exchange Rates", </w:t>
      </w:r>
      <w:r w:rsidRPr="00DC4C7E">
        <w:rPr>
          <w:i/>
        </w:rPr>
        <w:t xml:space="preserve">Economies et </w:t>
      </w:r>
      <w:proofErr w:type="spellStart"/>
      <w:r w:rsidRPr="00DC4C7E">
        <w:rPr>
          <w:i/>
        </w:rPr>
        <w:t>Societes</w:t>
      </w:r>
      <w:proofErr w:type="spellEnd"/>
      <w:r>
        <w:t>, Serie "</w:t>
      </w:r>
      <w:proofErr w:type="spellStart"/>
      <w:r>
        <w:t>Monnaie</w:t>
      </w:r>
      <w:proofErr w:type="spellEnd"/>
      <w:r>
        <w:t xml:space="preserve"> et Production", MP No. 8, Nov-Dec, 1991, pp. 219-257. (Reprinted in Edward Nell, ed. </w:t>
      </w:r>
      <w:r>
        <w:rPr>
          <w:u w:val="single"/>
        </w:rPr>
        <w:t>Money in Motion</w:t>
      </w:r>
      <w:r>
        <w:t>, New York: MacMillan Publishers, 1995).</w:t>
      </w:r>
    </w:p>
    <w:p w14:paraId="0FBF596F" w14:textId="77777777" w:rsidR="00711BD3" w:rsidRDefault="00711BD3"/>
    <w:p w14:paraId="3AD6ABD9" w14:textId="77777777" w:rsidR="00711BD3" w:rsidRDefault="00711BD3" w:rsidP="00073A4A">
      <w:pPr>
        <w:ind w:left="720" w:hanging="720"/>
      </w:pPr>
      <w:r>
        <w:t xml:space="preserve">"Answers to Stock Questions: Fed Targets, Stock Prices and the Gold Standard in the Great Depression", </w:t>
      </w:r>
      <w:r w:rsidRPr="00DC4C7E">
        <w:rPr>
          <w:i/>
        </w:rPr>
        <w:t>Journal of Economic History</w:t>
      </w:r>
      <w:r>
        <w:t>, March 1991. (with Thomas Ferguson)</w:t>
      </w:r>
    </w:p>
    <w:p w14:paraId="588B8A55" w14:textId="77777777" w:rsidR="00711BD3" w:rsidRDefault="00711BD3"/>
    <w:p w14:paraId="7C46CB4C" w14:textId="77777777" w:rsidR="00711BD3" w:rsidRDefault="00711BD3">
      <w:r>
        <w:t xml:space="preserve">"Mortgaging America", </w:t>
      </w:r>
      <w:r w:rsidRPr="00DC4C7E">
        <w:rPr>
          <w:i/>
        </w:rPr>
        <w:t>World Policy Journal</w:t>
      </w:r>
      <w:r>
        <w:t xml:space="preserve"> Winter, 1990-1991, pp. 27-59. </w:t>
      </w:r>
    </w:p>
    <w:p w14:paraId="42F21C71" w14:textId="77777777" w:rsidR="00711BD3" w:rsidRDefault="00711BD3"/>
    <w:p w14:paraId="5D3A0260" w14:textId="77777777" w:rsidR="00711BD3" w:rsidRDefault="00711BD3">
      <w:pPr>
        <w:ind w:left="720" w:hanging="720"/>
      </w:pPr>
      <w:r>
        <w:t>"Pri</w:t>
      </w:r>
      <w:r w:rsidR="00DC4C7E">
        <w:t>me Rates, Federal Reserve Signa</w:t>
      </w:r>
      <w:r>
        <w:t xml:space="preserve">ling, and Financial Instability", </w:t>
      </w:r>
      <w:r w:rsidRPr="00DC4C7E">
        <w:rPr>
          <w:i/>
        </w:rPr>
        <w:t>Journal of Post-Keynesian Economics</w:t>
      </w:r>
      <w:r>
        <w:t>, Vol 12, No. 4, Summer, 1990.</w:t>
      </w:r>
    </w:p>
    <w:p w14:paraId="157A0939" w14:textId="77777777" w:rsidR="00711BD3" w:rsidRDefault="00711BD3"/>
    <w:p w14:paraId="05C09C36" w14:textId="77777777" w:rsidR="00711BD3" w:rsidRDefault="00711BD3">
      <w:pPr>
        <w:ind w:left="720" w:hanging="720"/>
      </w:pPr>
      <w:r>
        <w:t xml:space="preserve">"The Triple Debt Crisis," </w:t>
      </w:r>
      <w:r w:rsidRPr="00DC4C7E">
        <w:rPr>
          <w:i/>
        </w:rPr>
        <w:t>World Policy Journal</w:t>
      </w:r>
      <w:r>
        <w:t>, Vol. 2, No. 4, Fall, 1985, pp. 625-657.</w:t>
      </w:r>
    </w:p>
    <w:p w14:paraId="4935888D" w14:textId="77777777" w:rsidR="00711BD3" w:rsidRDefault="00711BD3"/>
    <w:p w14:paraId="25C46742" w14:textId="77777777" w:rsidR="00711BD3" w:rsidRDefault="00711BD3" w:rsidP="00E27AFD">
      <w:pPr>
        <w:ind w:left="720" w:hanging="720"/>
      </w:pPr>
      <w:r>
        <w:t xml:space="preserve">"Monetary Policy, Loan Liquidation and Industrial Conflict: The Federal Reserve and The Open Market Operations of 1932," </w:t>
      </w:r>
      <w:r w:rsidRPr="00DC4C7E">
        <w:rPr>
          <w:i/>
        </w:rPr>
        <w:t>Journal of Economic History</w:t>
      </w:r>
      <w:r>
        <w:rPr>
          <w:u w:val="single"/>
        </w:rPr>
        <w:t>,</w:t>
      </w:r>
      <w:r>
        <w:t xml:space="preserve"> Vol. XLIV, No. 4, December,   1984, pp. 957-983 (with Thomas Ferguson).</w:t>
      </w:r>
    </w:p>
    <w:p w14:paraId="7ABA273D" w14:textId="77777777" w:rsidR="00E27AFD" w:rsidRDefault="00E27AFD" w:rsidP="00E27AFD">
      <w:pPr>
        <w:ind w:left="720" w:hanging="720"/>
      </w:pPr>
    </w:p>
    <w:p w14:paraId="17ACE8C9" w14:textId="77777777" w:rsidR="00711BD3" w:rsidRDefault="00711BD3"/>
    <w:p w14:paraId="5F6B1912" w14:textId="6462568D" w:rsidR="00711BD3" w:rsidRDefault="00E27AFD">
      <w:pPr>
        <w:rPr>
          <w:b/>
          <w:bCs/>
        </w:rPr>
      </w:pPr>
      <w:r>
        <w:rPr>
          <w:b/>
          <w:bCs/>
        </w:rPr>
        <w:t>3</w:t>
      </w:r>
      <w:r w:rsidR="00AC7DBF">
        <w:rPr>
          <w:b/>
          <w:bCs/>
        </w:rPr>
        <w:t>. Chapters in edited books</w:t>
      </w:r>
    </w:p>
    <w:p w14:paraId="2B9F5D1B" w14:textId="1BC38E48" w:rsidR="002624D4" w:rsidRDefault="002624D4">
      <w:pPr>
        <w:rPr>
          <w:b/>
          <w:bCs/>
        </w:rPr>
      </w:pPr>
    </w:p>
    <w:p w14:paraId="0F708A72" w14:textId="77777777" w:rsidR="002624D4" w:rsidRPr="002624D4" w:rsidRDefault="002624D4" w:rsidP="002624D4">
      <w:pPr>
        <w:ind w:left="720" w:hanging="720"/>
      </w:pPr>
      <w:r w:rsidRPr="002624D4">
        <w:t xml:space="preserve">“Financialization: There’s Something Happening Here”, in </w:t>
      </w:r>
      <w:r w:rsidRPr="002624D4">
        <w:rPr>
          <w:i/>
          <w:iCs/>
        </w:rPr>
        <w:t>Global Political Economy; A Critique of Contemporary Capitalism</w:t>
      </w:r>
      <w:r w:rsidRPr="002624D4">
        <w:t xml:space="preserve">, ed. V. Upadhyay and Paramjit Singh, Delhi, India: </w:t>
      </w:r>
      <w:proofErr w:type="spellStart"/>
      <w:r w:rsidRPr="002624D4">
        <w:t>Akhar</w:t>
      </w:r>
      <w:proofErr w:type="spellEnd"/>
      <w:r w:rsidRPr="002624D4">
        <w:t xml:space="preserve"> Books, 2021, pp. 270-293. </w:t>
      </w:r>
    </w:p>
    <w:p w14:paraId="5956C084" w14:textId="16C16272" w:rsidR="007F7A94" w:rsidRDefault="007F7A94">
      <w:pPr>
        <w:rPr>
          <w:b/>
          <w:bCs/>
        </w:rPr>
      </w:pPr>
    </w:p>
    <w:p w14:paraId="4558DA2E" w14:textId="37BBF21B" w:rsidR="0043257F" w:rsidRPr="0043257F" w:rsidRDefault="0043257F" w:rsidP="002624D4">
      <w:pPr>
        <w:ind w:left="720" w:hanging="720"/>
      </w:pPr>
      <w:r>
        <w:t xml:space="preserve">“The Political Economy of quantitative easing and the Fed: who gained, who lost, and why did it end?”, in Hassan </w:t>
      </w:r>
      <w:proofErr w:type="spellStart"/>
      <w:r>
        <w:t>Bougrine</w:t>
      </w:r>
      <w:proofErr w:type="spellEnd"/>
      <w:r>
        <w:t xml:space="preserve"> and Louis-Philippe Rochon, </w:t>
      </w:r>
      <w:r>
        <w:rPr>
          <w:i/>
          <w:iCs/>
        </w:rPr>
        <w:t>Economic Growth and Macroeconomic Stabilization Policies in Post-Keynesian Economics</w:t>
      </w:r>
      <w:r>
        <w:t>. Northampton, MA: E. Elgar Press, 2020, pp. 182-208.</w:t>
      </w:r>
    </w:p>
    <w:p w14:paraId="24B73DF2" w14:textId="24D02171" w:rsidR="006A0889" w:rsidRDefault="006A0889" w:rsidP="007F7A94">
      <w:pPr>
        <w:ind w:left="720" w:hanging="720"/>
        <w:rPr>
          <w:b/>
          <w:bCs/>
        </w:rPr>
      </w:pPr>
    </w:p>
    <w:p w14:paraId="5F9FAC30" w14:textId="78CD0846" w:rsidR="006A0889" w:rsidRPr="006A0889" w:rsidRDefault="006A0889" w:rsidP="006A0889">
      <w:pPr>
        <w:ind w:left="720" w:hanging="720"/>
      </w:pPr>
      <w:r>
        <w:t xml:space="preserve">“The Bankers’ Club and the Power of Finance”, in  </w:t>
      </w:r>
      <w:r w:rsidRPr="006A0889">
        <w:t xml:space="preserve">Philip Mader, Daniel Mertens and Natascha Van der </w:t>
      </w:r>
      <w:proofErr w:type="spellStart"/>
      <w:r w:rsidRPr="006A0889">
        <w:t>Zwan</w:t>
      </w:r>
      <w:proofErr w:type="spellEnd"/>
      <w:r>
        <w:t xml:space="preserve">, eds. </w:t>
      </w:r>
      <w:r w:rsidRPr="006A0889">
        <w:t xml:space="preserve"> </w:t>
      </w:r>
      <w:r>
        <w:rPr>
          <w:i/>
          <w:iCs/>
        </w:rPr>
        <w:t>The Routledge International Handbook of Financialization.</w:t>
      </w:r>
      <w:r>
        <w:t xml:space="preserve"> London: Routledge, 2020, pp. 437 – 447. </w:t>
      </w:r>
    </w:p>
    <w:p w14:paraId="2AADAE44" w14:textId="77777777" w:rsidR="00A45789" w:rsidRDefault="00A45789">
      <w:pPr>
        <w:rPr>
          <w:b/>
          <w:bCs/>
        </w:rPr>
      </w:pPr>
    </w:p>
    <w:p w14:paraId="640341AA" w14:textId="77777777" w:rsidR="00525477" w:rsidRPr="00525477" w:rsidRDefault="00525477" w:rsidP="00525477">
      <w:pPr>
        <w:ind w:left="720" w:hanging="720"/>
      </w:pPr>
      <w:r w:rsidRPr="009F54C5">
        <w:t>“Introduction”</w:t>
      </w:r>
      <w:r>
        <w:rPr>
          <w:i/>
        </w:rPr>
        <w:t xml:space="preserve">, in </w:t>
      </w:r>
      <w:r w:rsidRPr="009F54C5">
        <w:rPr>
          <w:i/>
        </w:rPr>
        <w:t>The Political Economy of International Finance in an Age of Inequality: Soft Currencies, Hard Landings</w:t>
      </w:r>
      <w:r>
        <w:rPr>
          <w:i/>
        </w:rPr>
        <w:t xml:space="preserve">, </w:t>
      </w:r>
      <w:r>
        <w:t>Gerald Epstein, ed. Northampton, Ma:  E. Elgar, 2018.</w:t>
      </w:r>
    </w:p>
    <w:p w14:paraId="6BFB043A" w14:textId="77777777" w:rsidR="00A45789" w:rsidRDefault="00A45789">
      <w:pPr>
        <w:rPr>
          <w:b/>
          <w:bCs/>
        </w:rPr>
      </w:pPr>
    </w:p>
    <w:p w14:paraId="17DE0D60" w14:textId="77777777" w:rsidR="00A41B4C" w:rsidRPr="00A45789" w:rsidRDefault="00A41B4C" w:rsidP="00525477">
      <w:pPr>
        <w:ind w:left="720" w:hanging="720"/>
        <w:rPr>
          <w:lang w:val="en-GB"/>
        </w:rPr>
      </w:pPr>
      <w:r>
        <w:rPr>
          <w:lang w:val="en-GB"/>
        </w:rPr>
        <w:t>"</w:t>
      </w:r>
      <w:r w:rsidRPr="00A41B4C">
        <w:rPr>
          <w:lang w:val="en-GB"/>
        </w:rPr>
        <w:t>Public Banks, Public Orientation and the Great Financial Crisis of 2007-2008</w:t>
      </w:r>
      <w:r>
        <w:rPr>
          <w:lang w:val="en-GB"/>
        </w:rPr>
        <w:t xml:space="preserve">", in Lilia Costabile and Larry Neal, eds. </w:t>
      </w:r>
      <w:r w:rsidR="00620FFA">
        <w:rPr>
          <w:lang w:val="en-GB"/>
        </w:rPr>
        <w:t xml:space="preserve"> </w:t>
      </w:r>
      <w:r w:rsidR="00620FFA">
        <w:rPr>
          <w:bCs/>
          <w:i/>
        </w:rPr>
        <w:t>Financial Innovation and R</w:t>
      </w:r>
      <w:r w:rsidR="00525477">
        <w:rPr>
          <w:bCs/>
          <w:i/>
        </w:rPr>
        <w:t>e</w:t>
      </w:r>
      <w:r w:rsidR="00620FFA">
        <w:rPr>
          <w:bCs/>
          <w:i/>
        </w:rPr>
        <w:t>siliency: A Comparative Perspective on the Public Banks of Naples (1462 -1808)</w:t>
      </w:r>
      <w:r w:rsidR="00620FFA">
        <w:rPr>
          <w:bCs/>
        </w:rPr>
        <w:t xml:space="preserve">, London: Palgrave Macmillan, </w:t>
      </w:r>
      <w:r w:rsidR="00A45789">
        <w:rPr>
          <w:bCs/>
        </w:rPr>
        <w:t>2018</w:t>
      </w:r>
      <w:r w:rsidR="00620FFA">
        <w:rPr>
          <w:bCs/>
        </w:rPr>
        <w:t>. (With Devika Dutt)</w:t>
      </w:r>
    </w:p>
    <w:p w14:paraId="3CB3C95B" w14:textId="77777777" w:rsidR="000F416B" w:rsidRDefault="000F416B">
      <w:pPr>
        <w:rPr>
          <w:b/>
          <w:bCs/>
        </w:rPr>
      </w:pPr>
    </w:p>
    <w:p w14:paraId="58408BB6" w14:textId="77777777" w:rsidR="000F416B" w:rsidRPr="000F416B" w:rsidRDefault="000F416B" w:rsidP="000F416B">
      <w:pPr>
        <w:ind w:left="720" w:hanging="720"/>
        <w:rPr>
          <w:bCs/>
        </w:rPr>
      </w:pPr>
      <w:r w:rsidRPr="000F416B">
        <w:rPr>
          <w:bCs/>
        </w:rPr>
        <w:t>"</w:t>
      </w:r>
      <w:r>
        <w:rPr>
          <w:bCs/>
        </w:rPr>
        <w:t xml:space="preserve">Did U.S. Workers Gain From U.S. Imperialism (1985-2000)?", in, Sunanda Sen and Maria Cristina </w:t>
      </w:r>
      <w:proofErr w:type="spellStart"/>
      <w:r>
        <w:rPr>
          <w:bCs/>
        </w:rPr>
        <w:t>Marcuzzo</w:t>
      </w:r>
      <w:proofErr w:type="spellEnd"/>
      <w:r>
        <w:rPr>
          <w:bCs/>
        </w:rPr>
        <w:t xml:space="preserve">, </w:t>
      </w:r>
      <w:r>
        <w:rPr>
          <w:bCs/>
          <w:i/>
        </w:rPr>
        <w:t>The Changing Face of Imperialism; Colonialism to Contemporary Capitalism.</w:t>
      </w:r>
      <w:r>
        <w:rPr>
          <w:bCs/>
        </w:rPr>
        <w:t xml:space="preserve"> Forthcoming, 2018.</w:t>
      </w:r>
      <w:r>
        <w:rPr>
          <w:bCs/>
          <w:i/>
        </w:rPr>
        <w:t xml:space="preserve"> </w:t>
      </w:r>
      <w:r>
        <w:rPr>
          <w:bCs/>
        </w:rPr>
        <w:t xml:space="preserve"> London: Routledge Press</w:t>
      </w:r>
    </w:p>
    <w:p w14:paraId="3F3CB549" w14:textId="77777777" w:rsidR="003D5FB6" w:rsidRDefault="003D5FB6">
      <w:pPr>
        <w:rPr>
          <w:b/>
          <w:bCs/>
        </w:rPr>
      </w:pPr>
    </w:p>
    <w:p w14:paraId="17038824" w14:textId="77777777" w:rsidR="003D5FB6" w:rsidRPr="000451AB" w:rsidRDefault="000451AB" w:rsidP="004003F0">
      <w:pPr>
        <w:ind w:left="720" w:hanging="720"/>
        <w:rPr>
          <w:bCs/>
          <w:i/>
        </w:rPr>
      </w:pPr>
      <w:r>
        <w:rPr>
          <w:bCs/>
        </w:rPr>
        <w:t xml:space="preserve">"Capital Controls", in Kenneth E. Reinert, ed. </w:t>
      </w:r>
      <w:r>
        <w:rPr>
          <w:bCs/>
          <w:i/>
        </w:rPr>
        <w:t xml:space="preserve">Handbook of </w:t>
      </w:r>
      <w:proofErr w:type="spellStart"/>
      <w:r>
        <w:rPr>
          <w:bCs/>
          <w:i/>
        </w:rPr>
        <w:t>Globalisation</w:t>
      </w:r>
      <w:proofErr w:type="spellEnd"/>
      <w:r>
        <w:rPr>
          <w:bCs/>
          <w:i/>
        </w:rPr>
        <w:t xml:space="preserve"> and Development, </w:t>
      </w:r>
      <w:r w:rsidRPr="000451AB">
        <w:rPr>
          <w:bCs/>
        </w:rPr>
        <w:t>Northampton, MA</w:t>
      </w:r>
      <w:r>
        <w:rPr>
          <w:bCs/>
        </w:rPr>
        <w:t>: Edward Elgar Publishing, 2017, pp. 272-286.</w:t>
      </w:r>
    </w:p>
    <w:p w14:paraId="7D8A7FA7" w14:textId="77777777" w:rsidR="00C352AE" w:rsidRDefault="00C352AE" w:rsidP="004003F0">
      <w:pPr>
        <w:ind w:left="720" w:hanging="720"/>
        <w:rPr>
          <w:b/>
          <w:bCs/>
        </w:rPr>
      </w:pPr>
    </w:p>
    <w:p w14:paraId="45501ACF" w14:textId="77777777" w:rsidR="00924856" w:rsidRPr="00276850" w:rsidRDefault="00924856" w:rsidP="00276850">
      <w:pPr>
        <w:ind w:left="720" w:hanging="720"/>
        <w:rPr>
          <w:bCs/>
        </w:rPr>
      </w:pPr>
      <w:r>
        <w:rPr>
          <w:bCs/>
        </w:rPr>
        <w:t xml:space="preserve">"Financialization" in Louis-Philippe Rochon and Sergio Rossi, eds. </w:t>
      </w:r>
      <w:r w:rsidR="00276850">
        <w:rPr>
          <w:bCs/>
          <w:i/>
        </w:rPr>
        <w:t>An Introduction to Macroeconomics; A Heterodox Approach To Economic Analysis</w:t>
      </w:r>
      <w:r w:rsidR="00276850">
        <w:rPr>
          <w:bCs/>
        </w:rPr>
        <w:t>. Northampton, MA: Edward Elgar Publishers,</w:t>
      </w:r>
      <w:r w:rsidR="00C352AE">
        <w:rPr>
          <w:bCs/>
        </w:rPr>
        <w:t xml:space="preserve"> 2016,</w:t>
      </w:r>
      <w:r w:rsidR="00276850">
        <w:rPr>
          <w:bCs/>
        </w:rPr>
        <w:t xml:space="preserve"> pp. 319-335.</w:t>
      </w:r>
    </w:p>
    <w:p w14:paraId="2D215BD4" w14:textId="77777777" w:rsidR="004E68F9" w:rsidRDefault="004E68F9">
      <w:pPr>
        <w:rPr>
          <w:b/>
          <w:bCs/>
        </w:rPr>
      </w:pPr>
    </w:p>
    <w:p w14:paraId="73CCABAE" w14:textId="77777777" w:rsidR="004E68F9" w:rsidRPr="004E68F9" w:rsidRDefault="004E68F9" w:rsidP="004E68F9">
      <w:pPr>
        <w:ind w:left="720" w:hanging="720"/>
        <w:rPr>
          <w:bCs/>
        </w:rPr>
      </w:pPr>
      <w:r>
        <w:rPr>
          <w:bCs/>
        </w:rPr>
        <w:t xml:space="preserve">“Achieving Coherence Between Macroeconomic and Development Objectives”, in </w:t>
      </w:r>
      <w:r>
        <w:rPr>
          <w:bCs/>
          <w:i/>
        </w:rPr>
        <w:t>Current Issues in Macroeconomics</w:t>
      </w:r>
      <w:r>
        <w:rPr>
          <w:bCs/>
        </w:rPr>
        <w:t>, International Economics Association, 2015.</w:t>
      </w:r>
    </w:p>
    <w:p w14:paraId="0DE31FFC" w14:textId="77777777" w:rsidR="00080B5D" w:rsidRDefault="00080B5D" w:rsidP="00080B5D">
      <w:pPr>
        <w:rPr>
          <w:b/>
          <w:bCs/>
        </w:rPr>
      </w:pPr>
    </w:p>
    <w:p w14:paraId="5D4EBE11" w14:textId="77777777" w:rsidR="00080B5D" w:rsidRPr="00080B5D" w:rsidRDefault="00080B5D" w:rsidP="00080B5D">
      <w:pPr>
        <w:ind w:left="720" w:hanging="720"/>
        <w:rPr>
          <w:bCs/>
        </w:rPr>
      </w:pPr>
      <w:r>
        <w:rPr>
          <w:bCs/>
        </w:rPr>
        <w:t>“</w:t>
      </w:r>
      <w:r w:rsidRPr="00080B5D">
        <w:rPr>
          <w:bCs/>
        </w:rPr>
        <w:t>The last refuge of scoundrels: Keynes–Minsky perspectives on the uses and abuses of the “liquidity defense”</w:t>
      </w:r>
      <w:r>
        <w:rPr>
          <w:bCs/>
        </w:rPr>
        <w:t xml:space="preserve"> ”</w:t>
      </w:r>
      <w:r w:rsidRPr="00080B5D">
        <w:rPr>
          <w:bCs/>
        </w:rPr>
        <w:t xml:space="preserve">, Chapter 16, in Gerald Epstein, Thomas Schlesinger and Matias Vernengo, eds. </w:t>
      </w:r>
      <w:r>
        <w:rPr>
          <w:bCs/>
        </w:rPr>
        <w:t xml:space="preserve"> </w:t>
      </w:r>
      <w:r w:rsidRPr="00080B5D">
        <w:rPr>
          <w:bCs/>
          <w:i/>
          <w:lang w:val="en-GB"/>
        </w:rPr>
        <w:t xml:space="preserve">Banking, Monetary Policy and the Political Economy of Financial Regulation: Essays in Honor of Jane Webb </w:t>
      </w:r>
      <w:proofErr w:type="spellStart"/>
      <w:r w:rsidRPr="00080B5D">
        <w:rPr>
          <w:bCs/>
          <w:i/>
          <w:lang w:val="en-GB"/>
        </w:rPr>
        <w:t>D’Arista</w:t>
      </w:r>
      <w:proofErr w:type="spellEnd"/>
      <w:r w:rsidRPr="00080B5D">
        <w:rPr>
          <w:bCs/>
          <w:lang w:val="en-GB"/>
        </w:rPr>
        <w:t>. Northampton, MA: E. Elgar Press, 2014.</w:t>
      </w:r>
      <w:r>
        <w:rPr>
          <w:bCs/>
          <w:lang w:val="en-GB"/>
        </w:rPr>
        <w:t xml:space="preserve"> (With James Crotty).</w:t>
      </w:r>
    </w:p>
    <w:p w14:paraId="30DE82DF" w14:textId="77777777" w:rsidR="00080B5D" w:rsidRDefault="00080B5D">
      <w:pPr>
        <w:rPr>
          <w:b/>
          <w:bCs/>
        </w:rPr>
      </w:pPr>
    </w:p>
    <w:p w14:paraId="634F5FAE" w14:textId="77777777" w:rsidR="00EB4094" w:rsidRPr="00EB4094" w:rsidRDefault="00EB4094" w:rsidP="00EB4094">
      <w:pPr>
        <w:ind w:left="720" w:hanging="720"/>
        <w:rPr>
          <w:bCs/>
          <w:i/>
        </w:rPr>
      </w:pPr>
      <w:r>
        <w:rPr>
          <w:bCs/>
        </w:rPr>
        <w:t xml:space="preserve">“Restructuring Finance to Better Serve Society”, in Thomas I. Palley and Gustav A. Horn, eds. </w:t>
      </w:r>
      <w:r w:rsidRPr="00EB4094">
        <w:rPr>
          <w:bCs/>
          <w:i/>
        </w:rPr>
        <w:t>Restoring Shared Prosperity</w:t>
      </w:r>
      <w:r>
        <w:rPr>
          <w:bCs/>
        </w:rPr>
        <w:t>, pp. 87 – 96.</w:t>
      </w:r>
      <w:r w:rsidRPr="00EB4094">
        <w:t xml:space="preserve"> </w:t>
      </w:r>
      <w:hyperlink r:id="rId13" w:history="1">
        <w:r w:rsidRPr="00EB4094">
          <w:rPr>
            <w:rStyle w:val="Hyperlink"/>
            <w:bCs/>
          </w:rPr>
          <w:t>http://www.thomaspalley.com/docs/research/restoring_shared_prosperity.pdf</w:t>
        </w:r>
      </w:hyperlink>
    </w:p>
    <w:p w14:paraId="771678AA" w14:textId="77777777" w:rsidR="00D254EC" w:rsidRDefault="00D254EC">
      <w:pPr>
        <w:rPr>
          <w:b/>
          <w:bCs/>
        </w:rPr>
      </w:pPr>
    </w:p>
    <w:p w14:paraId="34200586" w14:textId="77777777" w:rsidR="00D254EC" w:rsidRPr="002B468B" w:rsidRDefault="002B468B" w:rsidP="002B468B">
      <w:pPr>
        <w:ind w:left="720" w:hanging="720"/>
        <w:rPr>
          <w:bCs/>
        </w:rPr>
      </w:pPr>
      <w:r w:rsidRPr="002B468B">
        <w:rPr>
          <w:bCs/>
        </w:rPr>
        <w:t>“Conside</w:t>
      </w:r>
      <w:r>
        <w:rPr>
          <w:bCs/>
        </w:rPr>
        <w:t xml:space="preserve">rations on Conflicts of Interest in Academic Economics” in </w:t>
      </w:r>
      <w:r w:rsidRPr="002B468B">
        <w:rPr>
          <w:bCs/>
          <w:i/>
        </w:rPr>
        <w:t>The Oxford Handbook of Professional Economic Ethics</w:t>
      </w:r>
      <w:r>
        <w:rPr>
          <w:bCs/>
        </w:rPr>
        <w:t>, eds. George DeMartino an</w:t>
      </w:r>
      <w:r w:rsidR="00EB4094">
        <w:rPr>
          <w:bCs/>
        </w:rPr>
        <w:t>d Dierdre McCloskey, 2014</w:t>
      </w:r>
      <w:r>
        <w:rPr>
          <w:bCs/>
        </w:rPr>
        <w:t xml:space="preserve"> (with Jessica Carrick-</w:t>
      </w:r>
      <w:proofErr w:type="spellStart"/>
      <w:r>
        <w:rPr>
          <w:bCs/>
        </w:rPr>
        <w:t>Hagenbarth</w:t>
      </w:r>
      <w:proofErr w:type="spellEnd"/>
      <w:r>
        <w:rPr>
          <w:bCs/>
        </w:rPr>
        <w:t>)</w:t>
      </w:r>
    </w:p>
    <w:p w14:paraId="4B80B195" w14:textId="77777777" w:rsidR="0088372B" w:rsidRDefault="0088372B">
      <w:pPr>
        <w:rPr>
          <w:b/>
          <w:bCs/>
        </w:rPr>
      </w:pPr>
    </w:p>
    <w:p w14:paraId="23297B0C" w14:textId="77777777" w:rsidR="00110B85" w:rsidRPr="00110B85" w:rsidRDefault="00110B85" w:rsidP="005C5909">
      <w:pPr>
        <w:ind w:left="720" w:hanging="720"/>
        <w:rPr>
          <w:b/>
          <w:bCs/>
          <w:i/>
          <w:lang w:bidi="en-US"/>
        </w:rPr>
      </w:pPr>
      <w:r w:rsidRPr="00110B85">
        <w:rPr>
          <w:bCs/>
          <w:lang w:bidi="en-US"/>
        </w:rPr>
        <w:t>“How Big is Too Big?  On the Social Efficiency of the Financial Sector in the United States?</w:t>
      </w:r>
      <w:r w:rsidR="005C5909">
        <w:rPr>
          <w:bCs/>
        </w:rPr>
        <w:t>”</w:t>
      </w:r>
      <w:r w:rsidRPr="005C5909">
        <w:rPr>
          <w:bCs/>
        </w:rPr>
        <w:t xml:space="preserve"> </w:t>
      </w:r>
      <w:r>
        <w:rPr>
          <w:bCs/>
        </w:rPr>
        <w:t xml:space="preserve">  </w:t>
      </w:r>
      <w:r w:rsidRPr="00110B85">
        <w:rPr>
          <w:bCs/>
        </w:rPr>
        <w:t xml:space="preserve">in </w:t>
      </w:r>
      <w:r w:rsidRPr="005C5909">
        <w:rPr>
          <w:bCs/>
          <w:i/>
          <w:lang w:val="en-GB"/>
        </w:rPr>
        <w:t>Capitalism on Trial: Explorations in the Tradition of Thomas Weisskopf</w:t>
      </w:r>
      <w:r>
        <w:rPr>
          <w:bCs/>
          <w:lang w:val="en-GB"/>
        </w:rPr>
        <w:t>, eds. Robert Pollin and Jeannette Wicks-Lim. Nort</w:t>
      </w:r>
      <w:r w:rsidR="005C5909">
        <w:rPr>
          <w:bCs/>
          <w:lang w:val="en-GB"/>
        </w:rPr>
        <w:t>hampton, Ma:</w:t>
      </w:r>
      <w:r w:rsidR="002B468B">
        <w:rPr>
          <w:bCs/>
          <w:lang w:val="en-GB"/>
        </w:rPr>
        <w:t xml:space="preserve"> Edward Elgar Press, 2013</w:t>
      </w:r>
      <w:r w:rsidR="005C5909">
        <w:rPr>
          <w:bCs/>
          <w:lang w:val="en-GB"/>
        </w:rPr>
        <w:t xml:space="preserve"> (with James Crotty).</w:t>
      </w:r>
    </w:p>
    <w:p w14:paraId="09622DA4" w14:textId="77777777" w:rsidR="00110B85" w:rsidRPr="00110B85" w:rsidRDefault="00110B85">
      <w:pPr>
        <w:rPr>
          <w:bCs/>
        </w:rPr>
      </w:pPr>
    </w:p>
    <w:p w14:paraId="167D9B7C" w14:textId="77777777" w:rsidR="00F52A6E" w:rsidRDefault="00F52A6E" w:rsidP="00F41315">
      <w:pPr>
        <w:ind w:left="720" w:hanging="720"/>
        <w:rPr>
          <w:bCs/>
        </w:rPr>
      </w:pPr>
      <w:r>
        <w:rPr>
          <w:bCs/>
        </w:rPr>
        <w:t>“</w:t>
      </w:r>
      <w:r w:rsidRPr="00F52A6E">
        <w:rPr>
          <w:bCs/>
        </w:rPr>
        <w:t>Speculation and Sovereign Debt – An Insidious Interaction</w:t>
      </w:r>
      <w:r>
        <w:rPr>
          <w:bCs/>
        </w:rPr>
        <w:t xml:space="preserve">” in Martin Wolfson and Gerald Epstein, eds. </w:t>
      </w:r>
      <w:r w:rsidR="00246672">
        <w:rPr>
          <w:bCs/>
          <w:i/>
        </w:rPr>
        <w:t xml:space="preserve">Handbook of </w:t>
      </w:r>
      <w:r>
        <w:rPr>
          <w:bCs/>
          <w:i/>
        </w:rPr>
        <w:t>The Political Economy of Financial Crisis</w:t>
      </w:r>
      <w:r w:rsidR="00246672">
        <w:rPr>
          <w:bCs/>
        </w:rPr>
        <w:t xml:space="preserve">. </w:t>
      </w:r>
      <w:r>
        <w:rPr>
          <w:bCs/>
        </w:rPr>
        <w:t xml:space="preserve"> Oxford:</w:t>
      </w:r>
      <w:r w:rsidR="00F41315">
        <w:rPr>
          <w:bCs/>
        </w:rPr>
        <w:t xml:space="preserve"> Oxford University Press. </w:t>
      </w:r>
      <w:r w:rsidR="00F41315" w:rsidRPr="00F41315">
        <w:rPr>
          <w:bCs/>
        </w:rPr>
        <w:t xml:space="preserve">(with </w:t>
      </w:r>
      <w:r w:rsidRPr="00F41315">
        <w:rPr>
          <w:bCs/>
        </w:rPr>
        <w:t xml:space="preserve">Pierre </w:t>
      </w:r>
      <w:proofErr w:type="spellStart"/>
      <w:r w:rsidRPr="00F41315">
        <w:rPr>
          <w:bCs/>
        </w:rPr>
        <w:t>Habbard</w:t>
      </w:r>
      <w:proofErr w:type="spellEnd"/>
      <w:r w:rsidR="00F41315" w:rsidRPr="00F41315">
        <w:rPr>
          <w:bCs/>
        </w:rPr>
        <w:t>)</w:t>
      </w:r>
      <w:r w:rsidR="00246672">
        <w:rPr>
          <w:bCs/>
        </w:rPr>
        <w:t>, 2013</w:t>
      </w:r>
      <w:r w:rsidR="002F3AA1">
        <w:rPr>
          <w:bCs/>
        </w:rPr>
        <w:t>.</w:t>
      </w:r>
    </w:p>
    <w:p w14:paraId="6BC2B2A5" w14:textId="77777777" w:rsidR="00F41315" w:rsidRDefault="00F41315" w:rsidP="00F41315">
      <w:pPr>
        <w:ind w:left="720" w:hanging="720"/>
        <w:rPr>
          <w:bCs/>
        </w:rPr>
      </w:pPr>
    </w:p>
    <w:p w14:paraId="274C528A" w14:textId="77777777" w:rsidR="00F41315" w:rsidRDefault="00F41315" w:rsidP="00F41315">
      <w:pPr>
        <w:ind w:left="720" w:hanging="720"/>
        <w:rPr>
          <w:bCs/>
        </w:rPr>
      </w:pPr>
      <w:r>
        <w:rPr>
          <w:bCs/>
        </w:rPr>
        <w:t xml:space="preserve">“Introduction to </w:t>
      </w:r>
      <w:r w:rsidR="00246672" w:rsidRPr="00246672">
        <w:rPr>
          <w:bCs/>
          <w:i/>
        </w:rPr>
        <w:t>Handbook of</w:t>
      </w:r>
      <w:r w:rsidR="00246672">
        <w:rPr>
          <w:bCs/>
        </w:rPr>
        <w:t xml:space="preserve"> </w:t>
      </w:r>
      <w:r>
        <w:rPr>
          <w:bCs/>
          <w:i/>
        </w:rPr>
        <w:t>The Political Economy of Financial Crises”</w:t>
      </w:r>
      <w:r w:rsidR="002F3AA1">
        <w:rPr>
          <w:bCs/>
        </w:rPr>
        <w:t xml:space="preserve">, </w:t>
      </w:r>
      <w:r>
        <w:rPr>
          <w:bCs/>
        </w:rPr>
        <w:t>in, Martin Wolfson and Gerald Epstein, eds</w:t>
      </w:r>
      <w:r w:rsidRPr="00246672">
        <w:rPr>
          <w:bCs/>
          <w:i/>
        </w:rPr>
        <w:t xml:space="preserve">. </w:t>
      </w:r>
      <w:r w:rsidR="00246672" w:rsidRPr="00246672">
        <w:rPr>
          <w:bCs/>
          <w:i/>
        </w:rPr>
        <w:t>Handbook of</w:t>
      </w:r>
      <w:r w:rsidR="00246672">
        <w:rPr>
          <w:bCs/>
        </w:rPr>
        <w:t xml:space="preserve"> </w:t>
      </w:r>
      <w:r>
        <w:rPr>
          <w:bCs/>
          <w:i/>
        </w:rPr>
        <w:t>The Political Economy of Financial Crisis</w:t>
      </w:r>
      <w:r>
        <w:rPr>
          <w:bCs/>
        </w:rPr>
        <w:t>. Oxford Handbook Series. Oxford:</w:t>
      </w:r>
      <w:r w:rsidR="002F3AA1">
        <w:rPr>
          <w:bCs/>
        </w:rPr>
        <w:t xml:space="preserve"> Oxford Uni</w:t>
      </w:r>
      <w:r w:rsidR="00246672">
        <w:rPr>
          <w:bCs/>
        </w:rPr>
        <w:t>versity Press, forthcoming, 2013</w:t>
      </w:r>
      <w:r w:rsidR="002F3AA1">
        <w:rPr>
          <w:bCs/>
        </w:rPr>
        <w:t>.</w:t>
      </w:r>
    </w:p>
    <w:p w14:paraId="36072F81" w14:textId="77777777" w:rsidR="001B61DC" w:rsidRDefault="001B61DC" w:rsidP="00F41315">
      <w:pPr>
        <w:ind w:left="720" w:hanging="720"/>
        <w:rPr>
          <w:bCs/>
        </w:rPr>
      </w:pPr>
    </w:p>
    <w:p w14:paraId="4CB64A9E" w14:textId="77777777" w:rsidR="00D757A7" w:rsidRDefault="00566664" w:rsidP="00F41315">
      <w:pPr>
        <w:ind w:left="720" w:hanging="720"/>
        <w:rPr>
          <w:iCs/>
        </w:rPr>
      </w:pPr>
      <w:r w:rsidRPr="00566664">
        <w:rPr>
          <w:bCs/>
        </w:rPr>
        <w:t xml:space="preserve"> </w:t>
      </w:r>
      <w:r>
        <w:rPr>
          <w:bCs/>
        </w:rPr>
        <w:t>“</w:t>
      </w:r>
      <w:r w:rsidRPr="00566664">
        <w:rPr>
          <w:bCs/>
          <w:lang w:bidi="en-US"/>
        </w:rPr>
        <w:t>Confronting The Kindleberger Moment: Credit, Fiscal and Regulatory Policy to Avoid Economics Disaster</w:t>
      </w:r>
      <w:r>
        <w:rPr>
          <w:bCs/>
          <w:lang w:bidi="en-US"/>
        </w:rPr>
        <w:t>”,</w:t>
      </w:r>
      <w:r w:rsidR="0088372B">
        <w:rPr>
          <w:bCs/>
          <w:lang w:bidi="en-US"/>
        </w:rPr>
        <w:t xml:space="preserve"> </w:t>
      </w:r>
      <w:r>
        <w:rPr>
          <w:bCs/>
          <w:lang w:bidi="en-US"/>
        </w:rPr>
        <w:t xml:space="preserve"> in Bary Cynnamon, Steve Fazzari, and Mark Setterfield, eds.</w:t>
      </w:r>
      <w:r>
        <w:rPr>
          <w:bCs/>
        </w:rPr>
        <w:t xml:space="preserve">  </w:t>
      </w:r>
      <w:r w:rsidR="001B61DC">
        <w:rPr>
          <w:bCs/>
        </w:rPr>
        <w:t xml:space="preserve"> </w:t>
      </w:r>
      <w:r>
        <w:rPr>
          <w:bCs/>
        </w:rPr>
        <w:t>“</w:t>
      </w:r>
      <w:r w:rsidR="001B61DC">
        <w:rPr>
          <w:i/>
          <w:iCs/>
        </w:rPr>
        <w:t>After the Great Recession: The Struggle for Economic Recovery and Growth</w:t>
      </w:r>
      <w:r>
        <w:rPr>
          <w:i/>
          <w:iCs/>
        </w:rPr>
        <w:t xml:space="preserve">”, </w:t>
      </w:r>
      <w:r>
        <w:rPr>
          <w:iCs/>
        </w:rPr>
        <w:t>Cambridge: Cambridge University Press</w:t>
      </w:r>
      <w:r w:rsidR="00246672">
        <w:rPr>
          <w:iCs/>
        </w:rPr>
        <w:t>, 2013</w:t>
      </w:r>
      <w:r w:rsidR="009E12BD">
        <w:rPr>
          <w:iCs/>
        </w:rPr>
        <w:t>, Ch. 9, pp. 219-243.</w:t>
      </w:r>
    </w:p>
    <w:p w14:paraId="085978AD" w14:textId="77777777" w:rsidR="00F52A6E" w:rsidRDefault="009E12BD" w:rsidP="00F41315">
      <w:pPr>
        <w:ind w:left="720" w:hanging="720"/>
        <w:rPr>
          <w:b/>
          <w:bCs/>
        </w:rPr>
      </w:pPr>
      <w:r w:rsidRPr="009E12BD">
        <w:rPr>
          <w:iCs/>
        </w:rPr>
        <w:t xml:space="preserve"> </w:t>
      </w:r>
      <w:r>
        <w:rPr>
          <w:b/>
          <w:bCs/>
        </w:rPr>
        <w:t xml:space="preserve"> </w:t>
      </w:r>
    </w:p>
    <w:p w14:paraId="6B774030" w14:textId="77777777" w:rsidR="001F7537" w:rsidRPr="00E46E70" w:rsidRDefault="00E46E70" w:rsidP="00E46E70">
      <w:pPr>
        <w:pStyle w:val="Normal1"/>
        <w:ind w:left="720" w:hanging="720"/>
        <w:rPr>
          <w:color w:val="000000"/>
        </w:rPr>
      </w:pPr>
      <w:r w:rsidRPr="00E46E70">
        <w:rPr>
          <w:bCs/>
          <w:color w:val="000000"/>
        </w:rPr>
        <w:t xml:space="preserve">“Regulating Wall Street: </w:t>
      </w:r>
      <w:r w:rsidRPr="00E46E70">
        <w:rPr>
          <w:bCs/>
        </w:rPr>
        <w:t xml:space="preserve">Exploring the Political Economy of the Possible” </w:t>
      </w:r>
      <w:r w:rsidRPr="00E46E70">
        <w:t xml:space="preserve">Philip </w:t>
      </w:r>
      <w:proofErr w:type="spellStart"/>
      <w:r w:rsidRPr="00E46E70">
        <w:t>Arestis</w:t>
      </w:r>
      <w:proofErr w:type="spellEnd"/>
      <w:r w:rsidRPr="00E46E70">
        <w:t xml:space="preserve"> ed., </w:t>
      </w:r>
      <w:r w:rsidRPr="00E46E70">
        <w:rPr>
          <w:i/>
          <w:iCs/>
        </w:rPr>
        <w:t xml:space="preserve">Microeconomics, Macroeconomics and Economic Policy, </w:t>
      </w:r>
      <w:r w:rsidRPr="00E46E70">
        <w:t>London: Palgrave Macmillan, 2011.</w:t>
      </w:r>
      <w:r>
        <w:t xml:space="preserve"> (With Robert Pollin).</w:t>
      </w:r>
    </w:p>
    <w:p w14:paraId="58E66C3E" w14:textId="77777777" w:rsidR="0044048A" w:rsidRDefault="0044048A">
      <w:pPr>
        <w:rPr>
          <w:b/>
          <w:bCs/>
        </w:rPr>
      </w:pPr>
    </w:p>
    <w:p w14:paraId="1AD37BA4" w14:textId="77777777" w:rsidR="007D068A" w:rsidRDefault="007D068A" w:rsidP="00385870">
      <w:pPr>
        <w:ind w:left="720" w:hanging="720"/>
        <w:jc w:val="both"/>
      </w:pPr>
      <w:r w:rsidRPr="007D068A">
        <w:rPr>
          <w:bCs/>
        </w:rPr>
        <w:t>"Should Capital Flows be Controlled? Yes."</w:t>
      </w:r>
      <w:r>
        <w:rPr>
          <w:b/>
          <w:bCs/>
        </w:rPr>
        <w:t xml:space="preserve"> </w:t>
      </w:r>
      <w:r>
        <w:rPr>
          <w:bCs/>
        </w:rPr>
        <w:t xml:space="preserve">In, </w:t>
      </w:r>
      <w:r w:rsidRPr="007D068A">
        <w:rPr>
          <w:i/>
        </w:rPr>
        <w:t>Reforming the International Financial System for Development: Lessons from the current and recent financial crises in developing countries</w:t>
      </w:r>
      <w:r>
        <w:rPr>
          <w:i/>
        </w:rPr>
        <w:t xml:space="preserve">. </w:t>
      </w:r>
      <w:r>
        <w:t>Edited by</w:t>
      </w:r>
      <w:r w:rsidR="00385870">
        <w:t xml:space="preserve"> Jomo Kwame Sundaram </w:t>
      </w:r>
      <w:r>
        <w:t xml:space="preserve">published by G24. Washington, DC: October 2009 (Co-published by Orient </w:t>
      </w:r>
      <w:proofErr w:type="spellStart"/>
      <w:r>
        <w:t>Blackswan</w:t>
      </w:r>
      <w:proofErr w:type="spellEnd"/>
      <w:r>
        <w:t xml:space="preserve">, Hyderabad, and (probably) </w:t>
      </w:r>
      <w:r>
        <w:rPr>
          <w:rStyle w:val="yshortcuts"/>
        </w:rPr>
        <w:t>Columbia University Press</w:t>
      </w:r>
      <w:r>
        <w:t xml:space="preserve">, </w:t>
      </w:r>
      <w:r>
        <w:rPr>
          <w:rStyle w:val="yshortcuts"/>
        </w:rPr>
        <w:t>New York</w:t>
      </w:r>
      <w:r>
        <w:t>, in 2010.)</w:t>
      </w:r>
    </w:p>
    <w:p w14:paraId="3E3AF262" w14:textId="77777777" w:rsidR="007D068A" w:rsidRDefault="007D068A">
      <w:pPr>
        <w:rPr>
          <w:b/>
          <w:bCs/>
        </w:rPr>
      </w:pPr>
    </w:p>
    <w:p w14:paraId="76716F17" w14:textId="77777777" w:rsidR="00927972" w:rsidRDefault="0044048A" w:rsidP="00E75DFD">
      <w:pPr>
        <w:ind w:left="720" w:hanging="720"/>
      </w:pPr>
      <w:r w:rsidRPr="0044048A">
        <w:t>"Marx, Keynes and Crotty: The Case for Capital Controls Revisited</w:t>
      </w:r>
      <w:r w:rsidR="005236FD">
        <w:t xml:space="preserve">" </w:t>
      </w:r>
      <w:r>
        <w:t xml:space="preserve"> in Jonathan Goldstein and Michael Hilard,  </w:t>
      </w:r>
      <w:r w:rsidR="00927972">
        <w:rPr>
          <w:i/>
        </w:rPr>
        <w:t xml:space="preserve">The Macroeconomics of Marx, Keynes, and Crotty. </w:t>
      </w:r>
      <w:r w:rsidR="00927972">
        <w:t xml:space="preserve">eds. </w:t>
      </w:r>
      <w:r>
        <w:t>New York</w:t>
      </w:r>
      <w:r w:rsidR="007D068A">
        <w:t>: Routledge, 2009</w:t>
      </w:r>
      <w:r w:rsidR="00927972">
        <w:t>.</w:t>
      </w:r>
    </w:p>
    <w:p w14:paraId="78BFCF38" w14:textId="77777777" w:rsidR="00927972" w:rsidRPr="00927972" w:rsidRDefault="00927972" w:rsidP="00080B5D"/>
    <w:p w14:paraId="717D9FEF" w14:textId="77777777" w:rsidR="002D4F3B" w:rsidRDefault="0044048A" w:rsidP="00E75DFD">
      <w:pPr>
        <w:ind w:left="720" w:hanging="720"/>
      </w:pPr>
      <w:r>
        <w:t xml:space="preserve"> </w:t>
      </w:r>
      <w:r w:rsidR="002D4F3B">
        <w:t xml:space="preserve">"Capital Management Techniques In Developing Countries: Managing Capital Flows in Malaysia, India, and </w:t>
      </w:r>
      <w:proofErr w:type="spellStart"/>
      <w:r w:rsidR="002D4F3B">
        <w:t>China</w:t>
      </w:r>
      <w:r>
        <w:t>."</w:t>
      </w:r>
      <w:r w:rsidR="002D4F3B">
        <w:t>in</w:t>
      </w:r>
      <w:proofErr w:type="spellEnd"/>
      <w:r w:rsidR="00440900" w:rsidRPr="00440900">
        <w:t xml:space="preserve"> </w:t>
      </w:r>
      <w:r w:rsidR="00440900">
        <w:t xml:space="preserve">ed. Joseph Stiglitz and Jose Antonio Ocampo, </w:t>
      </w:r>
      <w:r w:rsidR="002D4F3B" w:rsidRPr="002D4F3B">
        <w:rPr>
          <w:i/>
        </w:rPr>
        <w:t>Capital Market Liberalization and Developmen</w:t>
      </w:r>
      <w:r w:rsidR="002D4F3B">
        <w:rPr>
          <w:i/>
        </w:rPr>
        <w:t>t</w:t>
      </w:r>
      <w:r w:rsidR="00440900">
        <w:t xml:space="preserve">. </w:t>
      </w:r>
      <w:r w:rsidR="002D4F3B">
        <w:t>New York: Oxford University Press. (with Ilene Grabel and Jomo, K.S.)</w:t>
      </w:r>
      <w:r>
        <w:t xml:space="preserve"> (2008)</w:t>
      </w:r>
    </w:p>
    <w:p w14:paraId="7B6D991E" w14:textId="77777777" w:rsidR="00A206BE" w:rsidRDefault="00A206BE" w:rsidP="002D4F3B">
      <w:pPr>
        <w:ind w:left="720" w:hanging="720"/>
      </w:pPr>
    </w:p>
    <w:p w14:paraId="3698197F" w14:textId="08988152" w:rsidR="00A206BE" w:rsidRPr="00360029" w:rsidRDefault="00A206BE" w:rsidP="00A206BE">
      <w:pPr>
        <w:ind w:left="720" w:hanging="720"/>
      </w:pPr>
      <w:r>
        <w:t xml:space="preserve">"Central Banks as Agents of Employment Creation" in ed. Jose Antonio Ocampo and Jomo K.S., eds. </w:t>
      </w:r>
      <w:r>
        <w:rPr>
          <w:i/>
        </w:rPr>
        <w:t xml:space="preserve">Towards Full and Decent Employment. </w:t>
      </w:r>
      <w:r w:rsidR="0044048A">
        <w:t xml:space="preserve">2008, </w:t>
      </w:r>
      <w:r w:rsidRPr="00A206BE">
        <w:t xml:space="preserve"> </w:t>
      </w:r>
      <w:r>
        <w:t>London: Zed Books and New York: United Nations.</w:t>
      </w:r>
    </w:p>
    <w:p w14:paraId="0416F1E2" w14:textId="77777777" w:rsidR="00A206BE" w:rsidRDefault="00A206BE" w:rsidP="002D4F3B">
      <w:pPr>
        <w:ind w:left="720" w:hanging="720"/>
      </w:pPr>
    </w:p>
    <w:p w14:paraId="7F4A2F48" w14:textId="77777777" w:rsidR="000D0E0B" w:rsidRPr="000D0E0B" w:rsidRDefault="000D0E0B" w:rsidP="00A206BE">
      <w:pPr>
        <w:ind w:left="720" w:hanging="720"/>
        <w:rPr>
          <w:bCs/>
        </w:rPr>
      </w:pPr>
      <w:r>
        <w:rPr>
          <w:b/>
          <w:bCs/>
        </w:rPr>
        <w:t>"</w:t>
      </w:r>
      <w:r>
        <w:rPr>
          <w:bCs/>
        </w:rPr>
        <w:t>Bargaining Power, Distributional Equity and the Challenge of Off-S</w:t>
      </w:r>
      <w:r w:rsidR="003F5F9A">
        <w:rPr>
          <w:bCs/>
        </w:rPr>
        <w:t>hor</w:t>
      </w:r>
      <w:r>
        <w:rPr>
          <w:bCs/>
        </w:rPr>
        <w:t xml:space="preserve">ing" </w:t>
      </w:r>
      <w:r w:rsidR="002860B0">
        <w:rPr>
          <w:bCs/>
        </w:rPr>
        <w:t xml:space="preserve">  </w:t>
      </w:r>
      <w:r>
        <w:rPr>
          <w:bCs/>
        </w:rPr>
        <w:t xml:space="preserve">in Eva A. Paus, ed. </w:t>
      </w:r>
      <w:r>
        <w:rPr>
          <w:bCs/>
          <w:i/>
        </w:rPr>
        <w:t xml:space="preserve">Global Capitalism Unbound: Winners and Losers from Offshore Outsourcing", </w:t>
      </w:r>
      <w:r>
        <w:rPr>
          <w:bCs/>
        </w:rPr>
        <w:t>New York</w:t>
      </w:r>
      <w:r w:rsidR="00DB6EDA">
        <w:rPr>
          <w:bCs/>
        </w:rPr>
        <w:t>: Palgrave (2007</w:t>
      </w:r>
      <w:r>
        <w:rPr>
          <w:bCs/>
        </w:rPr>
        <w:t>) (with James Burke).</w:t>
      </w:r>
    </w:p>
    <w:p w14:paraId="5C04E899" w14:textId="77777777" w:rsidR="00073A4A" w:rsidRDefault="00073A4A">
      <w:pPr>
        <w:rPr>
          <w:b/>
          <w:bCs/>
        </w:rPr>
      </w:pPr>
    </w:p>
    <w:p w14:paraId="435C10C5" w14:textId="77777777" w:rsidR="0073087B" w:rsidRDefault="00CD28B9" w:rsidP="001B4E6A">
      <w:pPr>
        <w:ind w:left="720" w:hanging="720"/>
      </w:pPr>
      <w:r>
        <w:t>“Central Banks as A</w:t>
      </w:r>
      <w:r w:rsidR="0044048A">
        <w:t>gents of Economic Development</w:t>
      </w:r>
      <w:r w:rsidR="00D92468">
        <w:t>"</w:t>
      </w:r>
      <w:r w:rsidR="00DB6EDA">
        <w:t>,</w:t>
      </w:r>
      <w:r w:rsidR="0044048A">
        <w:t xml:space="preserve"> </w:t>
      </w:r>
      <w:r>
        <w:t xml:space="preserve">in Ha-Joon Chang, ed. </w:t>
      </w:r>
      <w:r w:rsidR="00360029">
        <w:rPr>
          <w:i/>
        </w:rPr>
        <w:t xml:space="preserve">Institutional Change  and Economic Development, </w:t>
      </w:r>
      <w:r w:rsidR="00DB6EDA">
        <w:t xml:space="preserve">2007, </w:t>
      </w:r>
      <w:r w:rsidR="00360029">
        <w:t>United Nations University and Anthem Press.</w:t>
      </w:r>
    </w:p>
    <w:p w14:paraId="3DFC3194" w14:textId="77777777" w:rsidR="00360029" w:rsidRDefault="00360029" w:rsidP="001B4E6A">
      <w:pPr>
        <w:ind w:left="720" w:hanging="720"/>
      </w:pPr>
    </w:p>
    <w:p w14:paraId="0F06D6B5" w14:textId="77777777" w:rsidR="00073A4A" w:rsidRPr="00073A4A" w:rsidRDefault="00073A4A" w:rsidP="0073087B">
      <w:pPr>
        <w:ind w:left="720" w:hanging="720"/>
        <w:rPr>
          <w:b/>
          <w:bCs/>
        </w:rPr>
      </w:pPr>
      <w:r w:rsidRPr="00073A4A">
        <w:t>"</w:t>
      </w:r>
      <w:r w:rsidR="00E67430">
        <w:t>The Rise of the Rentier Incomes in OECD Countries: Financialization, Central Bank Policy and Labor Solidarity</w:t>
      </w:r>
      <w:r>
        <w:rPr>
          <w:rFonts w:ascii="Arial" w:hAnsi="Arial" w:cs="Arial"/>
          <w:sz w:val="17"/>
          <w:szCs w:val="17"/>
        </w:rPr>
        <w:t xml:space="preserve">" </w:t>
      </w:r>
      <w:r w:rsidRPr="00073A4A">
        <w:t xml:space="preserve"> in Gerald Epstein, ed. </w:t>
      </w:r>
      <w:r w:rsidRPr="00073A4A">
        <w:rPr>
          <w:u w:val="single"/>
        </w:rPr>
        <w:t xml:space="preserve">Financialization and The World Economy, </w:t>
      </w:r>
      <w:r w:rsidRPr="00073A4A">
        <w:rPr>
          <w:bCs/>
        </w:rPr>
        <w:t>Northampton: Edward Elgar Pr</w:t>
      </w:r>
      <w:r w:rsidR="00A935FD">
        <w:rPr>
          <w:bCs/>
        </w:rPr>
        <w:t>ess, 2005. (with Arjun Jayadev).</w:t>
      </w:r>
    </w:p>
    <w:p w14:paraId="14678C5D" w14:textId="77777777" w:rsidR="00073A4A" w:rsidRDefault="00073A4A">
      <w:pPr>
        <w:rPr>
          <w:b/>
          <w:bCs/>
        </w:rPr>
      </w:pPr>
    </w:p>
    <w:p w14:paraId="63807E83" w14:textId="77777777" w:rsidR="00B00FC6" w:rsidRDefault="00B00FC6" w:rsidP="00073A4A">
      <w:pPr>
        <w:ind w:left="720" w:hanging="720"/>
        <w:rPr>
          <w:bCs/>
        </w:rPr>
      </w:pPr>
      <w:r>
        <w:rPr>
          <w:b/>
          <w:bCs/>
        </w:rPr>
        <w:t>“</w:t>
      </w:r>
      <w:r>
        <w:rPr>
          <w:bCs/>
        </w:rPr>
        <w:t xml:space="preserve">Capital Flight from China, 1982-2001”, in Gerald Epstein, ed. </w:t>
      </w:r>
      <w:r>
        <w:rPr>
          <w:bCs/>
          <w:u w:val="single"/>
        </w:rPr>
        <w:t>Capital Flight and Capital Controls in Developing Countries</w:t>
      </w:r>
      <w:r>
        <w:rPr>
          <w:bCs/>
        </w:rPr>
        <w:t>, Northampton: Edward Elgar Press, 2005, pp. 262-288.</w:t>
      </w:r>
      <w:r w:rsidR="00073A4A">
        <w:rPr>
          <w:bCs/>
        </w:rPr>
        <w:t xml:space="preserve"> (with Andong Zhu and Chunxiang Li</w:t>
      </w:r>
      <w:r w:rsidR="00A935FD">
        <w:rPr>
          <w:bCs/>
        </w:rPr>
        <w:t>)</w:t>
      </w:r>
      <w:r w:rsidR="00073A4A">
        <w:rPr>
          <w:bCs/>
        </w:rPr>
        <w:t>.</w:t>
      </w:r>
    </w:p>
    <w:p w14:paraId="5382404E" w14:textId="77777777" w:rsidR="00215BD2" w:rsidRDefault="00215BD2" w:rsidP="00073A4A">
      <w:pPr>
        <w:ind w:left="720" w:hanging="720"/>
        <w:rPr>
          <w:bCs/>
        </w:rPr>
      </w:pPr>
    </w:p>
    <w:p w14:paraId="46E9CC93" w14:textId="77777777" w:rsidR="00215BD2" w:rsidRDefault="00215BD2" w:rsidP="00073A4A">
      <w:pPr>
        <w:ind w:left="720" w:hanging="720"/>
        <w:rPr>
          <w:bCs/>
        </w:rPr>
      </w:pPr>
      <w:r>
        <w:rPr>
          <w:bCs/>
        </w:rPr>
        <w:t xml:space="preserve">“Introduction” in </w:t>
      </w:r>
      <w:r w:rsidRPr="00073A4A">
        <w:t xml:space="preserve">Gerald Epstein, ed. </w:t>
      </w:r>
      <w:r w:rsidRPr="00073A4A">
        <w:rPr>
          <w:u w:val="single"/>
        </w:rPr>
        <w:t xml:space="preserve">Financialization and The World Economy, </w:t>
      </w:r>
      <w:r w:rsidRPr="00073A4A">
        <w:rPr>
          <w:bCs/>
        </w:rPr>
        <w:t>Northampton: Edward Elgar Pr</w:t>
      </w:r>
      <w:r>
        <w:rPr>
          <w:bCs/>
        </w:rPr>
        <w:t>ess, 2005, pp. 3-16.</w:t>
      </w:r>
    </w:p>
    <w:p w14:paraId="1259EDE2" w14:textId="77777777" w:rsidR="00215BD2" w:rsidRDefault="00215BD2" w:rsidP="00073A4A">
      <w:pPr>
        <w:ind w:left="720" w:hanging="720"/>
        <w:rPr>
          <w:bCs/>
        </w:rPr>
      </w:pPr>
    </w:p>
    <w:p w14:paraId="1F07BFB6" w14:textId="77777777" w:rsidR="00215BD2" w:rsidRPr="00B00FC6" w:rsidRDefault="00215BD2" w:rsidP="00073A4A">
      <w:pPr>
        <w:ind w:left="720" w:hanging="720"/>
        <w:rPr>
          <w:bCs/>
        </w:rPr>
      </w:pPr>
      <w:r>
        <w:rPr>
          <w:bCs/>
        </w:rPr>
        <w:t xml:space="preserve">“Introduction”, in Gerald Epstein, ed. </w:t>
      </w:r>
      <w:r>
        <w:rPr>
          <w:bCs/>
          <w:u w:val="single"/>
        </w:rPr>
        <w:t>Capital Flight and Capital Controls in Developing Countries</w:t>
      </w:r>
      <w:r>
        <w:rPr>
          <w:bCs/>
        </w:rPr>
        <w:t>, Northampton: Edward Elgar Press, 2005, p. 3-14</w:t>
      </w:r>
    </w:p>
    <w:p w14:paraId="07525CF9" w14:textId="77777777" w:rsidR="00EB5C51" w:rsidRDefault="00EB5C51">
      <w:pPr>
        <w:rPr>
          <w:b/>
          <w:bCs/>
        </w:rPr>
      </w:pPr>
    </w:p>
    <w:p w14:paraId="7DC5643E" w14:textId="77777777" w:rsidR="00EB5C51" w:rsidRDefault="00EB5C51" w:rsidP="00EB5C51">
      <w:pPr>
        <w:ind w:left="720" w:hanging="720"/>
        <w:rPr>
          <w:iCs/>
        </w:rPr>
      </w:pPr>
      <w:r w:rsidRPr="00312025">
        <w:t>“</w:t>
      </w:r>
      <w:r w:rsidRPr="00312025">
        <w:rPr>
          <w:iCs/>
        </w:rPr>
        <w:t xml:space="preserve">Bargaining Power and Foreign Direct Investment in China: Can 1.3 Billion Consumers Tame the Multinationals?”, in Will </w:t>
      </w:r>
      <w:proofErr w:type="spellStart"/>
      <w:r w:rsidRPr="00312025">
        <w:rPr>
          <w:iCs/>
        </w:rPr>
        <w:t>Milburg</w:t>
      </w:r>
      <w:proofErr w:type="spellEnd"/>
      <w:r w:rsidRPr="00312025">
        <w:rPr>
          <w:iCs/>
        </w:rPr>
        <w:t xml:space="preserve">, ed. </w:t>
      </w:r>
      <w:r w:rsidRPr="00312025">
        <w:rPr>
          <w:iCs/>
          <w:u w:val="single"/>
        </w:rPr>
        <w:t>Labor and the Globalization of Production; Causes and Consequences of Industrial Upgrading.</w:t>
      </w:r>
      <w:r w:rsidRPr="00312025">
        <w:rPr>
          <w:iCs/>
        </w:rPr>
        <w:t xml:space="preserve"> London: Palgrave MacMillan, 2004 (with Elissa Bra</w:t>
      </w:r>
      <w:r w:rsidR="00A935FD">
        <w:rPr>
          <w:iCs/>
        </w:rPr>
        <w:t>u</w:t>
      </w:r>
      <w:r w:rsidRPr="00312025">
        <w:rPr>
          <w:iCs/>
        </w:rPr>
        <w:t>nstein).</w:t>
      </w:r>
    </w:p>
    <w:p w14:paraId="18A389AC" w14:textId="77777777" w:rsidR="00EB5C51" w:rsidRDefault="00EB5C51" w:rsidP="00EB5C51">
      <w:pPr>
        <w:ind w:left="720" w:hanging="720"/>
        <w:rPr>
          <w:iCs/>
        </w:rPr>
      </w:pPr>
    </w:p>
    <w:p w14:paraId="54E55BBB" w14:textId="77777777" w:rsidR="00EB5C51" w:rsidRPr="00EB5C51" w:rsidRDefault="00EB5C51" w:rsidP="00EB5C51">
      <w:pPr>
        <w:ind w:left="720" w:hanging="720"/>
        <w:rPr>
          <w:b/>
          <w:bCs/>
        </w:rPr>
      </w:pPr>
      <w:r>
        <w:rPr>
          <w:iCs/>
        </w:rPr>
        <w:t xml:space="preserve">“Foreign Direct Investment” in Jonathan Michie, ed. </w:t>
      </w:r>
      <w:r>
        <w:rPr>
          <w:iCs/>
          <w:u w:val="single"/>
        </w:rPr>
        <w:t>Handbook of Globalization</w:t>
      </w:r>
      <w:r>
        <w:rPr>
          <w:iCs/>
        </w:rPr>
        <w:t>. London: Palgrave, 2003.</w:t>
      </w:r>
    </w:p>
    <w:p w14:paraId="7DFD0360" w14:textId="77777777" w:rsidR="00EB5C51" w:rsidRDefault="00EB5C51">
      <w:pPr>
        <w:rPr>
          <w:b/>
          <w:bCs/>
        </w:rPr>
      </w:pPr>
    </w:p>
    <w:p w14:paraId="6E777009" w14:textId="77777777" w:rsidR="003D3941" w:rsidRPr="000F4150" w:rsidRDefault="006F320B" w:rsidP="006F320B">
      <w:pPr>
        <w:ind w:left="720" w:hanging="720"/>
        <w:rPr>
          <w:bCs/>
        </w:rPr>
      </w:pPr>
      <w:r>
        <w:rPr>
          <w:bCs/>
        </w:rPr>
        <w:t xml:space="preserve">“Capital Management Techniques in Developing Countries”, in Ariel </w:t>
      </w:r>
      <w:proofErr w:type="spellStart"/>
      <w:r>
        <w:rPr>
          <w:bCs/>
        </w:rPr>
        <w:t>Buira</w:t>
      </w:r>
      <w:proofErr w:type="spellEnd"/>
      <w:r>
        <w:rPr>
          <w:bCs/>
        </w:rPr>
        <w:t xml:space="preserve">, ed. </w:t>
      </w:r>
      <w:r>
        <w:rPr>
          <w:bCs/>
          <w:u w:val="single"/>
        </w:rPr>
        <w:t>Challenges to the World Bank and IMF; Developing Country Perspectives</w:t>
      </w:r>
      <w:r>
        <w:rPr>
          <w:bCs/>
        </w:rPr>
        <w:t>. London: Anthem Press, 2003. (With Ilene Grabel and Jomo, K.S.)</w:t>
      </w:r>
      <w:r w:rsidR="00A935FD">
        <w:rPr>
          <w:bCs/>
        </w:rPr>
        <w:t xml:space="preserve"> (Reprinted in: Gerald Epstein, ed. </w:t>
      </w:r>
      <w:r w:rsidR="000F4150">
        <w:rPr>
          <w:bCs/>
          <w:u w:val="single"/>
        </w:rPr>
        <w:t>Capital Flight and Capital Controls in Developing Countries</w:t>
      </w:r>
      <w:r w:rsidR="000F4150">
        <w:rPr>
          <w:bCs/>
        </w:rPr>
        <w:t>. Elgar Press: Northampton, MA.)</w:t>
      </w:r>
    </w:p>
    <w:p w14:paraId="7711F457" w14:textId="77777777" w:rsidR="00711BD3" w:rsidRDefault="00711BD3">
      <w:pPr>
        <w:rPr>
          <w:b/>
          <w:bCs/>
        </w:rPr>
      </w:pPr>
    </w:p>
    <w:p w14:paraId="06D79D2D" w14:textId="77777777" w:rsidR="00711BD3" w:rsidRDefault="00711BD3">
      <w:pPr>
        <w:ind w:left="720" w:hanging="720"/>
        <w:rPr>
          <w:szCs w:val="20"/>
        </w:rPr>
      </w:pPr>
      <w:r>
        <w:rPr>
          <w:szCs w:val="20"/>
        </w:rPr>
        <w:t xml:space="preserve"> "Threat Effects and the Internationalization of Production". in Jayati Ghosh and C.P. Chandrasekhar, eds. </w:t>
      </w:r>
      <w:r w:rsidRPr="006F320B">
        <w:rPr>
          <w:iCs/>
          <w:szCs w:val="20"/>
          <w:u w:val="single"/>
        </w:rPr>
        <w:t>Work and Well-Being in the Age of Finance</w:t>
      </w:r>
      <w:r>
        <w:rPr>
          <w:szCs w:val="20"/>
        </w:rPr>
        <w:t>, New Delhi</w:t>
      </w:r>
      <w:r w:rsidR="003E1A05">
        <w:rPr>
          <w:szCs w:val="20"/>
        </w:rPr>
        <w:t>: Tulika Books, pp. 59-98, 2002. (With James Burke).</w:t>
      </w:r>
    </w:p>
    <w:p w14:paraId="18B58CA9" w14:textId="77777777" w:rsidR="00711BD3" w:rsidRDefault="00711BD3">
      <w:pPr>
        <w:rPr>
          <w:b/>
          <w:bCs/>
        </w:rPr>
      </w:pPr>
    </w:p>
    <w:p w14:paraId="07E1E38C" w14:textId="77777777" w:rsidR="00711BD3" w:rsidRDefault="00711BD3">
      <w:pPr>
        <w:ind w:left="720" w:hanging="720"/>
      </w:pPr>
      <w:r>
        <w:t xml:space="preserve">“Towards a New MAI”, in Jonathan Michie and John Grieve Smith., eds. </w:t>
      </w:r>
      <w:r>
        <w:rPr>
          <w:u w:val="single"/>
        </w:rPr>
        <w:t>Global Instability and World Economic Governance</w:t>
      </w:r>
      <w:r>
        <w:t>. New York: Routledge Press, 1999 (with Elissa Braunstein)</w:t>
      </w:r>
    </w:p>
    <w:p w14:paraId="7FE33584" w14:textId="77777777" w:rsidR="00711BD3" w:rsidRDefault="00711BD3">
      <w:pPr>
        <w:ind w:left="720" w:hanging="720"/>
      </w:pPr>
    </w:p>
    <w:p w14:paraId="4A8909FB" w14:textId="77777777" w:rsidR="00711BD3" w:rsidRDefault="00711BD3">
      <w:pPr>
        <w:ind w:left="720" w:hanging="720"/>
      </w:pPr>
      <w:r>
        <w:t xml:space="preserve">“Multinational Corporations In the Neo-Liberal Regime”,   in Dean Baker, Gerald Epstein and Robert Pollin, eds. </w:t>
      </w:r>
      <w:r>
        <w:rPr>
          <w:u w:val="single"/>
        </w:rPr>
        <w:t>Globalization and Progressive Economic Policy</w:t>
      </w:r>
      <w:r>
        <w:t xml:space="preserve"> Cambridge, UK: Cambridge University Press, 1998. (With James Crotty and Trish Kelly)</w:t>
      </w:r>
    </w:p>
    <w:p w14:paraId="0650B3EF" w14:textId="77777777" w:rsidR="00711BD3" w:rsidRDefault="00711BD3"/>
    <w:p w14:paraId="611391D1" w14:textId="77777777" w:rsidR="00711BD3" w:rsidRDefault="00711BD3">
      <w:pPr>
        <w:ind w:left="720" w:hanging="720"/>
      </w:pPr>
      <w:r>
        <w:t xml:space="preserve">“Introduction”,  in Dean Baker, Gerald Epstein and Robert Pollin, eds. </w:t>
      </w:r>
      <w:r>
        <w:rPr>
          <w:u w:val="single"/>
        </w:rPr>
        <w:t xml:space="preserve">Globalization and Progressive Economic Policy. </w:t>
      </w:r>
      <w:r>
        <w:t xml:space="preserve"> </w:t>
      </w:r>
      <w:proofErr w:type="spellStart"/>
      <w:r>
        <w:t>Cambrdidge</w:t>
      </w:r>
      <w:proofErr w:type="spellEnd"/>
      <w:r>
        <w:t>, UK: Cambridge University Press, 1998. (With Dean Baker and Robert Pollin)</w:t>
      </w:r>
    </w:p>
    <w:p w14:paraId="46CDEF65" w14:textId="77777777" w:rsidR="00711BD3" w:rsidRDefault="00711BD3"/>
    <w:p w14:paraId="6565C1D1" w14:textId="77777777" w:rsidR="00711BD3" w:rsidRDefault="00711BD3">
      <w:pPr>
        <w:ind w:left="720" w:hanging="720"/>
      </w:pPr>
      <w:r>
        <w:t xml:space="preserve">"International Capital Mobility and the Limits of Macroeconomic Policy", in Robert Boyer and Daniel </w:t>
      </w:r>
      <w:proofErr w:type="spellStart"/>
      <w:r>
        <w:t>Drache</w:t>
      </w:r>
      <w:proofErr w:type="spellEnd"/>
      <w:r>
        <w:t>, eds.</w:t>
      </w:r>
      <w:r>
        <w:rPr>
          <w:u w:val="single"/>
        </w:rPr>
        <w:t xml:space="preserve"> The Future of Nations and the Limits of Markets</w:t>
      </w:r>
      <w:r>
        <w:t>. Toronto: McGill-Queens University Press, 1995.</w:t>
      </w:r>
    </w:p>
    <w:p w14:paraId="0BC95DC0" w14:textId="77777777" w:rsidR="00711BD3" w:rsidRDefault="00711BD3"/>
    <w:p w14:paraId="471E34AA" w14:textId="77777777" w:rsidR="00711BD3" w:rsidRDefault="00711BD3">
      <w:pPr>
        <w:ind w:left="720" w:hanging="720"/>
      </w:pPr>
      <w:r>
        <w:t xml:space="preserve">"Is International Capital Mobility a Constraint on Full Employment Policy", in Marc Lavoie and Mario </w:t>
      </w:r>
      <w:proofErr w:type="spellStart"/>
      <w:r>
        <w:t>Scaramozzo</w:t>
      </w:r>
      <w:proofErr w:type="spellEnd"/>
      <w:r>
        <w:t xml:space="preserve">, eds. </w:t>
      </w:r>
      <w:r>
        <w:rPr>
          <w:u w:val="single"/>
        </w:rPr>
        <w:t>What Are the Real Barriers to Unemployment</w:t>
      </w:r>
      <w:r>
        <w:t>? (In French) , 1995.</w:t>
      </w:r>
    </w:p>
    <w:p w14:paraId="6CD73426" w14:textId="77777777" w:rsidR="00711BD3" w:rsidRDefault="00711BD3"/>
    <w:p w14:paraId="16F88035" w14:textId="77777777" w:rsidR="00711BD3" w:rsidRDefault="00711BD3">
      <w:pPr>
        <w:ind w:left="720" w:hanging="720"/>
      </w:pPr>
      <w:r>
        <w:t xml:space="preserve"> "International Profit Rate Equalization and Investment: An Empirical Analysis of Integration, Instability and Enforcement" in Gerald Epstein and Herbert Gintis, eds.,  </w:t>
      </w:r>
      <w:r>
        <w:rPr>
          <w:u w:val="single"/>
        </w:rPr>
        <w:t>Macroeconomic Policy After the Conservative Era: Studies in Investment, Saving and Finance</w:t>
      </w:r>
      <w:r>
        <w:t>. Cambridge: Cambridge University Press, 1995.</w:t>
      </w:r>
    </w:p>
    <w:p w14:paraId="565B2208" w14:textId="77777777" w:rsidR="00711BD3" w:rsidRDefault="00711BD3"/>
    <w:p w14:paraId="01357044" w14:textId="77777777" w:rsidR="00711BD3" w:rsidRDefault="00711BD3">
      <w:pPr>
        <w:ind w:left="720" w:hanging="720"/>
      </w:pPr>
      <w:r>
        <w:t xml:space="preserve">"Economic Policy after the Conservative Era: A Progressive Strategy for Renewed Economic Growth", in Gerald Epstein and Herbert Gintis, eds. </w:t>
      </w:r>
      <w:r>
        <w:rPr>
          <w:u w:val="single"/>
        </w:rPr>
        <w:t>Macroeconomic Policy After the Conservative Era: Studies in Investment, Saving and Finance</w:t>
      </w:r>
      <w:r>
        <w:t>. Cambridge: Cambridge University Press, 1995. (with Herbert Gintis)</w:t>
      </w:r>
    </w:p>
    <w:p w14:paraId="7A208EA2" w14:textId="77777777" w:rsidR="00711BD3" w:rsidRDefault="00711BD3"/>
    <w:p w14:paraId="4E0CC3F4" w14:textId="77777777" w:rsidR="00711BD3" w:rsidRDefault="00711BD3">
      <w:pPr>
        <w:ind w:left="720" w:hanging="720"/>
      </w:pPr>
      <w:r>
        <w:t xml:space="preserve">"Introduction" in Gerald Epstein and Herbert Gintis, eds. </w:t>
      </w:r>
      <w:r>
        <w:rPr>
          <w:u w:val="single"/>
        </w:rPr>
        <w:t>Macroeconomic Policy After the Conservative Era: Studies in Investment, Saving and Finance</w:t>
      </w:r>
      <w:r>
        <w:t>. Cambridge: Cambridge University Press, 1995. (with Herbert Gintis)</w:t>
      </w:r>
    </w:p>
    <w:p w14:paraId="5AC64A9F" w14:textId="77777777" w:rsidR="00711BD3" w:rsidRDefault="00711BD3"/>
    <w:p w14:paraId="04298D95" w14:textId="77777777" w:rsidR="00711BD3" w:rsidRDefault="00711BD3">
      <w:pPr>
        <w:ind w:left="720" w:hanging="720"/>
      </w:pPr>
      <w:r>
        <w:t xml:space="preserve">"A Political Economy Model of Comparative Central Banking", in Gary </w:t>
      </w:r>
      <w:proofErr w:type="spellStart"/>
      <w:r>
        <w:t>Dymski</w:t>
      </w:r>
      <w:proofErr w:type="spellEnd"/>
      <w:r>
        <w:t xml:space="preserve"> and Robert Pollin, </w:t>
      </w:r>
      <w:r>
        <w:rPr>
          <w:u w:val="single"/>
        </w:rPr>
        <w:t>New Perspectives in Monetary Macroeconomics: Explorations in the Tradition of Hyman Minsky</w:t>
      </w:r>
      <w:r>
        <w:t>. Ann Arbor: University of Michigan Press, 1994.</w:t>
      </w:r>
    </w:p>
    <w:p w14:paraId="49293C1C" w14:textId="77777777" w:rsidR="00711BD3" w:rsidRDefault="00711BD3"/>
    <w:p w14:paraId="4DF3D3BD" w14:textId="77777777" w:rsidR="00711BD3" w:rsidRDefault="00711BD3">
      <w:pPr>
        <w:ind w:left="720" w:hanging="720"/>
      </w:pPr>
      <w:r>
        <w:t xml:space="preserve">"Monetary Policy in the 1990's: Overcoming the Barriers to Equity and Growth", in Gary </w:t>
      </w:r>
      <w:proofErr w:type="spellStart"/>
      <w:r>
        <w:t>Dymski</w:t>
      </w:r>
      <w:proofErr w:type="spellEnd"/>
      <w:r>
        <w:t xml:space="preserve">, Gerald Epstein and Robert </w:t>
      </w:r>
      <w:proofErr w:type="spellStart"/>
      <w:r>
        <w:t>Pollin,eds</w:t>
      </w:r>
      <w:proofErr w:type="spellEnd"/>
      <w:r>
        <w:t xml:space="preserve">., </w:t>
      </w:r>
      <w:r>
        <w:rPr>
          <w:u w:val="single"/>
        </w:rPr>
        <w:t>Transforming the U.S. Financial System: An Equitable and Efficient Structure for the 21st Century</w:t>
      </w:r>
      <w:r>
        <w:t>. Armonk, NY: M.E. Sharpe, 1993.</w:t>
      </w:r>
    </w:p>
    <w:p w14:paraId="1E0EE423" w14:textId="77777777" w:rsidR="00711BD3" w:rsidRDefault="00711BD3"/>
    <w:p w14:paraId="3C52CA76" w14:textId="77777777" w:rsidR="00711BD3" w:rsidRDefault="00711BD3">
      <w:pPr>
        <w:ind w:left="720" w:hanging="720"/>
      </w:pPr>
      <w:r>
        <w:t xml:space="preserve">"Introduction", in Gary </w:t>
      </w:r>
      <w:proofErr w:type="spellStart"/>
      <w:r>
        <w:t>Dymski</w:t>
      </w:r>
      <w:proofErr w:type="spellEnd"/>
      <w:r>
        <w:t xml:space="preserve">, Gerald Epstein and Robert </w:t>
      </w:r>
      <w:proofErr w:type="spellStart"/>
      <w:r>
        <w:t>Pollin,eds</w:t>
      </w:r>
      <w:proofErr w:type="spellEnd"/>
      <w:r>
        <w:t xml:space="preserve">., </w:t>
      </w:r>
      <w:r>
        <w:rPr>
          <w:u w:val="single"/>
        </w:rPr>
        <w:t>Transforming the U.S. Financial System: An Equitable and Efficient Structure for the 21st Century</w:t>
      </w:r>
      <w:r>
        <w:t>. Armonk, NY: M.E. Sharpe, 1993.</w:t>
      </w:r>
    </w:p>
    <w:p w14:paraId="4F2DF01A" w14:textId="77777777" w:rsidR="00711BD3" w:rsidRDefault="00711BD3"/>
    <w:p w14:paraId="3060EA1E" w14:textId="77777777" w:rsidR="00711BD3" w:rsidRDefault="00711BD3">
      <w:pPr>
        <w:ind w:left="720" w:hanging="720"/>
      </w:pPr>
      <w:r>
        <w:t xml:space="preserve">"Power, Profits and Cooperation in the Global Economy", in Gerald Epstein, Julie Graham and Jessica Nembhard,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1993.</w:t>
      </w:r>
    </w:p>
    <w:p w14:paraId="11023E1E" w14:textId="77777777" w:rsidR="00711BD3" w:rsidRDefault="00711BD3"/>
    <w:p w14:paraId="1E15C7BD" w14:textId="77777777" w:rsidR="00711BD3" w:rsidRDefault="00711BD3">
      <w:pPr>
        <w:ind w:left="720" w:hanging="720"/>
      </w:pPr>
      <w:r>
        <w:t xml:space="preserve">"The United States as a Debtor Country", in Gerald Epstein, Julie Graham and Jessica Nembhard,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1993.</w:t>
      </w:r>
    </w:p>
    <w:p w14:paraId="449C5209" w14:textId="77777777" w:rsidR="00711BD3" w:rsidRDefault="00711BD3"/>
    <w:p w14:paraId="3C03FBD6" w14:textId="77777777" w:rsidR="00711BD3" w:rsidRDefault="00711BD3">
      <w:pPr>
        <w:ind w:left="720" w:hanging="720"/>
      </w:pPr>
      <w:r>
        <w:t xml:space="preserve">"Introduction", in Gerald Epstein, Julie Graham and Jessica Nembhard,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1993.(with Julie Graham and Jessica Nembhard).</w:t>
      </w:r>
    </w:p>
    <w:p w14:paraId="7FE10F0A" w14:textId="77777777" w:rsidR="00711BD3" w:rsidRDefault="00711BD3"/>
    <w:p w14:paraId="780AEBB7" w14:textId="77777777" w:rsidR="00711BD3" w:rsidRDefault="00711BD3">
      <w:pPr>
        <w:ind w:left="720" w:hanging="720"/>
      </w:pPr>
      <w:r>
        <w:t xml:space="preserve">"International Capital Markets and the Limits of National Economic Policy", in Tariq </w:t>
      </w:r>
      <w:proofErr w:type="spellStart"/>
      <w:r>
        <w:t>Banuri</w:t>
      </w:r>
      <w:proofErr w:type="spellEnd"/>
      <w:r>
        <w:t xml:space="preserve"> and Juliet B. Schor, </w:t>
      </w:r>
      <w:r>
        <w:rPr>
          <w:u w:val="single"/>
        </w:rPr>
        <w:t>Financial Openness and National Autonomy</w:t>
      </w:r>
      <w:r>
        <w:t>, Oxford: Clarendon Press, 1992, pp. 167-197. (With Herbert Gintis)</w:t>
      </w:r>
    </w:p>
    <w:p w14:paraId="5601B9B3" w14:textId="77777777" w:rsidR="00711BD3" w:rsidRDefault="00711BD3"/>
    <w:p w14:paraId="1B3DE95D" w14:textId="77777777" w:rsidR="00711BD3" w:rsidRDefault="00711BD3">
      <w:pPr>
        <w:ind w:left="720" w:hanging="720"/>
      </w:pPr>
      <w:r>
        <w:t xml:space="preserve">"Structural Determinants and Economic Effects of Capital Controls in the OECD", in Tariq </w:t>
      </w:r>
      <w:proofErr w:type="spellStart"/>
      <w:r>
        <w:t>Banuri</w:t>
      </w:r>
      <w:proofErr w:type="spellEnd"/>
      <w:r>
        <w:t xml:space="preserve"> and Juliet B. Schor, </w:t>
      </w:r>
      <w:r>
        <w:rPr>
          <w:u w:val="single"/>
        </w:rPr>
        <w:t>Financial Openness and National Autonomy</w:t>
      </w:r>
      <w:r>
        <w:t>, Oxford: Clarendon Press. 1992, pp. 136-161. (With Juliet Schor)</w:t>
      </w:r>
    </w:p>
    <w:p w14:paraId="312E4664" w14:textId="77777777" w:rsidR="00711BD3" w:rsidRDefault="00711BD3"/>
    <w:p w14:paraId="574F273E" w14:textId="77777777" w:rsidR="00711BD3" w:rsidRDefault="00711BD3">
      <w:pPr>
        <w:ind w:left="720" w:hanging="720"/>
      </w:pPr>
      <w:r>
        <w:t>"Corporate Profitability as a Determinant of Restrictive</w:t>
      </w:r>
      <w:r w:rsidR="00241430">
        <w:t xml:space="preserve"> </w:t>
      </w:r>
      <w:r>
        <w:t xml:space="preserve">Monetary Policy: Estimates for the </w:t>
      </w:r>
      <w:proofErr w:type="spellStart"/>
      <w:r>
        <w:t>Post_War</w:t>
      </w:r>
      <w:proofErr w:type="spellEnd"/>
      <w:r>
        <w:t xml:space="preserve"> U.S.", </w:t>
      </w:r>
      <w:proofErr w:type="spellStart"/>
      <w:r>
        <w:t>inThomas</w:t>
      </w:r>
      <w:proofErr w:type="spellEnd"/>
      <w:r>
        <w:t xml:space="preserve"> Mayer, ed., </w:t>
      </w:r>
      <w:r>
        <w:rPr>
          <w:u w:val="single"/>
        </w:rPr>
        <w:t xml:space="preserve">The Political Economy of </w:t>
      </w:r>
      <w:proofErr w:type="spellStart"/>
      <w:r>
        <w:rPr>
          <w:u w:val="single"/>
        </w:rPr>
        <w:t>AmericanMonetary</w:t>
      </w:r>
      <w:proofErr w:type="spellEnd"/>
      <w:r>
        <w:rPr>
          <w:u w:val="single"/>
        </w:rPr>
        <w:t xml:space="preserve"> Policy, </w:t>
      </w:r>
      <w:r>
        <w:t xml:space="preserve">New </w:t>
      </w:r>
      <w:proofErr w:type="spellStart"/>
      <w:r>
        <w:t>York:Cambridge</w:t>
      </w:r>
      <w:proofErr w:type="spellEnd"/>
      <w:r>
        <w:t xml:space="preserve"> University Press, 1990. (with Juliet Schor)</w:t>
      </w:r>
    </w:p>
    <w:p w14:paraId="12A16937" w14:textId="77777777" w:rsidR="00711BD3" w:rsidRDefault="00711BD3"/>
    <w:p w14:paraId="554E27D7" w14:textId="77777777" w:rsidR="00711BD3" w:rsidRDefault="00711BD3">
      <w:pPr>
        <w:ind w:left="720" w:hanging="720"/>
      </w:pPr>
      <w:r>
        <w:t>"</w:t>
      </w:r>
      <w:proofErr w:type="spellStart"/>
      <w:r>
        <w:t>Macropolicy</w:t>
      </w:r>
      <w:proofErr w:type="spellEnd"/>
      <w:r>
        <w:t xml:space="preserve"> in the Rise and Fall of the Golden </w:t>
      </w:r>
      <w:proofErr w:type="spellStart"/>
      <w:r>
        <w:t>Age,"in</w:t>
      </w:r>
      <w:proofErr w:type="spellEnd"/>
      <w:r>
        <w:t xml:space="preserve"> Stephen Marglin and Juliet Schor, eds., </w:t>
      </w:r>
      <w:r>
        <w:rPr>
          <w:u w:val="single"/>
        </w:rPr>
        <w:t>The Golden Age of Capitalism: Reinterpreting the Postwar Experience</w:t>
      </w:r>
      <w:r>
        <w:t>. New York: Oxford University Press, 1990. (with Juliet Schor)</w:t>
      </w:r>
    </w:p>
    <w:p w14:paraId="325B3A2C" w14:textId="77777777" w:rsidR="00711BD3" w:rsidRDefault="00711BD3"/>
    <w:p w14:paraId="70D3865E" w14:textId="77777777" w:rsidR="00711BD3" w:rsidRDefault="00711BD3">
      <w:pPr>
        <w:ind w:left="720" w:hanging="720"/>
      </w:pPr>
      <w:r>
        <w:t xml:space="preserve">"Financial Instability and the Structure of the International Monetary System," in Arthur </w:t>
      </w:r>
      <w:proofErr w:type="spellStart"/>
      <w:r>
        <w:t>Macewan</w:t>
      </w:r>
      <w:proofErr w:type="spellEnd"/>
      <w:r>
        <w:t xml:space="preserve"> and William Tabb, eds., </w:t>
      </w:r>
      <w:r>
        <w:rPr>
          <w:u w:val="single"/>
        </w:rPr>
        <w:t>Instability and Change in the International Economy</w:t>
      </w:r>
      <w:r>
        <w:t>, New York: Monthly Review Press, 1989.</w:t>
      </w:r>
    </w:p>
    <w:p w14:paraId="7DD6C2EC" w14:textId="77777777" w:rsidR="00711BD3" w:rsidRDefault="00711BD3"/>
    <w:p w14:paraId="3300E4D3" w14:textId="77777777" w:rsidR="00711BD3" w:rsidRDefault="00711BD3">
      <w:pPr>
        <w:ind w:left="720" w:hanging="720"/>
      </w:pPr>
      <w:r>
        <w:t xml:space="preserve">"The Determinants of Central Bank Policy in Open Economies", in Bruno Jossa and Carlo Panico, eds. </w:t>
      </w:r>
      <w:r>
        <w:rPr>
          <w:u w:val="single"/>
        </w:rPr>
        <w:t>Monetary Theory and Central Banking</w:t>
      </w:r>
      <w:r>
        <w:t>, Naples, Italy: Liguori Press. (With Juliet Schor.), 1988.</w:t>
      </w:r>
    </w:p>
    <w:p w14:paraId="44574DB1" w14:textId="77777777" w:rsidR="00711BD3" w:rsidRDefault="00711BD3">
      <w:pPr>
        <w:jc w:val="center"/>
      </w:pPr>
    </w:p>
    <w:p w14:paraId="644C4D60" w14:textId="77777777" w:rsidR="00711BD3" w:rsidRDefault="00711BD3">
      <w:pPr>
        <w:ind w:left="720" w:hanging="720"/>
      </w:pPr>
      <w:r>
        <w:t xml:space="preserve">"The Divorce of the Banca </w:t>
      </w:r>
      <w:proofErr w:type="spellStart"/>
      <w:r>
        <w:t>D'Italia</w:t>
      </w:r>
      <w:proofErr w:type="spellEnd"/>
      <w:r>
        <w:t xml:space="preserve"> and the Italian Treasury: A Case of Central Bank Independence," </w:t>
      </w:r>
      <w:proofErr w:type="spellStart"/>
      <w:r>
        <w:t>in,ed</w:t>
      </w:r>
      <w:proofErr w:type="spellEnd"/>
      <w:r>
        <w:t xml:space="preserve">. Peter Lange and Marino </w:t>
      </w:r>
      <w:proofErr w:type="spellStart"/>
      <w:r>
        <w:t>Regini</w:t>
      </w:r>
      <w:proofErr w:type="spellEnd"/>
      <w:r>
        <w:t xml:space="preserve">, </w:t>
      </w:r>
      <w:r>
        <w:rPr>
          <w:u w:val="single"/>
        </w:rPr>
        <w:t xml:space="preserve">State, Market </w:t>
      </w:r>
      <w:proofErr w:type="spellStart"/>
      <w:r>
        <w:rPr>
          <w:u w:val="single"/>
        </w:rPr>
        <w:t>andSocial</w:t>
      </w:r>
      <w:proofErr w:type="spellEnd"/>
      <w:r>
        <w:rPr>
          <w:u w:val="single"/>
        </w:rPr>
        <w:t xml:space="preserve"> Regulation: New Perspectives on the Italian Case,</w:t>
      </w:r>
      <w:r>
        <w:t xml:space="preserve"> Cambridge Studies in Modern Political Economics, New York: Cambridge University Press, 1988. Also in </w:t>
      </w:r>
      <w:proofErr w:type="spellStart"/>
      <w:r>
        <w:t>Italian:"II</w:t>
      </w:r>
      <w:proofErr w:type="spellEnd"/>
      <w:r>
        <w:t xml:space="preserve"> </w:t>
      </w:r>
      <w:proofErr w:type="spellStart"/>
      <w:r>
        <w:t>Divorzio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Banca </w:t>
      </w:r>
      <w:proofErr w:type="spellStart"/>
      <w:r>
        <w:t>d'Italia</w:t>
      </w:r>
      <w:proofErr w:type="spellEnd"/>
      <w:r>
        <w:t xml:space="preserve"> e Tesoro: un Caso di </w:t>
      </w:r>
      <w:proofErr w:type="spellStart"/>
      <w:r>
        <w:t>Indipendenza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banche</w:t>
      </w:r>
      <w:proofErr w:type="spellEnd"/>
      <w:r>
        <w:t xml:space="preserve"> </w:t>
      </w:r>
      <w:proofErr w:type="spellStart"/>
      <w:r>
        <w:t>centrali</w:t>
      </w:r>
      <w:proofErr w:type="spellEnd"/>
      <w:r>
        <w:t xml:space="preserve">," in </w:t>
      </w:r>
      <w:proofErr w:type="spellStart"/>
      <w:r>
        <w:rPr>
          <w:u w:val="single"/>
        </w:rPr>
        <w:t>Stato</w:t>
      </w:r>
      <w:proofErr w:type="spellEnd"/>
      <w:r>
        <w:t xml:space="preserve"> </w:t>
      </w:r>
      <w:r>
        <w:rPr>
          <w:u w:val="single"/>
        </w:rPr>
        <w:t xml:space="preserve">E </w:t>
      </w:r>
      <w:proofErr w:type="spellStart"/>
      <w:r>
        <w:rPr>
          <w:u w:val="single"/>
        </w:rPr>
        <w:t>Regolazione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Sociale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Nuove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Propettive</w:t>
      </w:r>
      <w:proofErr w:type="spellEnd"/>
      <w:r>
        <w:rPr>
          <w:u w:val="single"/>
        </w:rPr>
        <w:t xml:space="preserve"> Sul Caso</w:t>
      </w:r>
      <w:r>
        <w:t xml:space="preserve"> </w:t>
      </w:r>
      <w:r>
        <w:rPr>
          <w:u w:val="single"/>
        </w:rPr>
        <w:t xml:space="preserve">Italiano, </w:t>
      </w:r>
      <w:r>
        <w:t>Bologna: IL Mulino, 1987. (with Juliet Schor)</w:t>
      </w:r>
    </w:p>
    <w:p w14:paraId="5E41400D" w14:textId="77777777" w:rsidR="00711BD3" w:rsidRDefault="00711BD3"/>
    <w:p w14:paraId="08432D4F" w14:textId="77777777" w:rsidR="00711BD3" w:rsidRDefault="00711BD3">
      <w:pPr>
        <w:ind w:left="720" w:hanging="720"/>
      </w:pPr>
      <w:r>
        <w:t xml:space="preserve">"Federal Reserve Behavior and the Limits of Monetary Policy in the Current Economic Crisis," in R. Cherry, et.al., eds. </w:t>
      </w:r>
      <w:r>
        <w:rPr>
          <w:u w:val="single"/>
        </w:rPr>
        <w:t>The Imperiled Economy: Macroeconomics from a Left Perspective</w:t>
      </w:r>
      <w:r>
        <w:t>, New York: Union for Radical Political Economics, 1987.</w:t>
      </w:r>
    </w:p>
    <w:p w14:paraId="142DE979" w14:textId="77777777" w:rsidR="00711BD3" w:rsidRDefault="00711BD3"/>
    <w:p w14:paraId="40627C28" w14:textId="77777777" w:rsidR="00711BD3" w:rsidRDefault="00711BD3">
      <w:pPr>
        <w:ind w:left="720" w:hanging="720"/>
      </w:pPr>
      <w:r>
        <w:t xml:space="preserve">"The Double Debt Crisis," in </w:t>
      </w:r>
      <w:r>
        <w:rPr>
          <w:u w:val="single"/>
        </w:rPr>
        <w:t xml:space="preserve">The Economic Report of </w:t>
      </w:r>
      <w:proofErr w:type="spellStart"/>
      <w:r>
        <w:rPr>
          <w:u w:val="single"/>
        </w:rPr>
        <w:t>thePeople</w:t>
      </w:r>
      <w:proofErr w:type="spellEnd"/>
      <w:r>
        <w:rPr>
          <w:u w:val="single"/>
        </w:rPr>
        <w:t xml:space="preserve">, </w:t>
      </w:r>
      <w:r>
        <w:t>Center for Popular Economics, Boston: South End Press, 1986.</w:t>
      </w:r>
    </w:p>
    <w:p w14:paraId="1D41E306" w14:textId="77777777" w:rsidR="00711BD3" w:rsidRDefault="00711BD3"/>
    <w:p w14:paraId="03AF2484" w14:textId="77777777" w:rsidR="00711BD3" w:rsidRDefault="00711BD3">
      <w:pPr>
        <w:ind w:left="720" w:hanging="720"/>
      </w:pPr>
      <w:r>
        <w:t xml:space="preserve">"Federal Reserve Politics and Monetary Instability," in Alan Stone and Edward </w:t>
      </w:r>
      <w:proofErr w:type="spellStart"/>
      <w:r>
        <w:t>J.Harpham</w:t>
      </w:r>
      <w:proofErr w:type="spellEnd"/>
      <w:r>
        <w:t xml:space="preserve">, eds., </w:t>
      </w:r>
      <w:r w:rsidRPr="0029432C">
        <w:rPr>
          <w:i/>
          <w:iCs/>
        </w:rPr>
        <w:t>The Political Economy of Public Policy,</w:t>
      </w:r>
      <w:r>
        <w:rPr>
          <w:u w:val="single"/>
        </w:rPr>
        <w:t xml:space="preserve"> </w:t>
      </w:r>
      <w:r>
        <w:t>Beverly Hills: Sage Publications, 1982.</w:t>
      </w:r>
    </w:p>
    <w:p w14:paraId="71188C6E" w14:textId="77777777" w:rsidR="00711BD3" w:rsidRDefault="00711BD3"/>
    <w:p w14:paraId="55D045CE" w14:textId="77777777" w:rsidR="00711BD3" w:rsidRDefault="00711BD3">
      <w:pPr>
        <w:ind w:left="720" w:hanging="720"/>
      </w:pPr>
      <w:r>
        <w:t xml:space="preserve">"Domestic Stagflation and Monetary Policy: The Federal Reserve and the Hidden Election," in Thomas Ferguson and Joel Rogers, eds., </w:t>
      </w:r>
      <w:r>
        <w:rPr>
          <w:u w:val="single"/>
        </w:rPr>
        <w:t>The Hidden Election</w:t>
      </w:r>
      <w:r>
        <w:t>, New York: Pantheon Press, 1981.</w:t>
      </w:r>
    </w:p>
    <w:p w14:paraId="3212D4C4" w14:textId="77777777" w:rsidR="00711BD3" w:rsidRDefault="00711BD3"/>
    <w:p w14:paraId="17793062" w14:textId="77777777" w:rsidR="00711BD3" w:rsidRDefault="00711BD3">
      <w:pPr>
        <w:rPr>
          <w:b/>
          <w:bCs/>
        </w:rPr>
      </w:pPr>
      <w:r>
        <w:t xml:space="preserve">  </w:t>
      </w:r>
      <w:r w:rsidR="00E27AFD">
        <w:rPr>
          <w:b/>
          <w:bCs/>
        </w:rPr>
        <w:t>4</w:t>
      </w:r>
      <w:r>
        <w:rPr>
          <w:b/>
          <w:bCs/>
        </w:rPr>
        <w:t>. Edited Books</w:t>
      </w:r>
      <w:r w:rsidR="002F2A47">
        <w:rPr>
          <w:b/>
          <w:bCs/>
        </w:rPr>
        <w:t xml:space="preserve"> and Journals</w:t>
      </w:r>
    </w:p>
    <w:p w14:paraId="1F41D687" w14:textId="77777777" w:rsidR="00082F61" w:rsidRDefault="00082F61">
      <w:pPr>
        <w:rPr>
          <w:b/>
          <w:bCs/>
        </w:rPr>
      </w:pPr>
    </w:p>
    <w:p w14:paraId="3BCFB1FD" w14:textId="77777777" w:rsidR="00082F61" w:rsidRPr="00082F61" w:rsidRDefault="00082F61" w:rsidP="00082F61">
      <w:pPr>
        <w:ind w:left="720" w:hanging="720"/>
        <w:rPr>
          <w:bCs/>
        </w:rPr>
      </w:pPr>
      <w:r w:rsidRPr="001E7134">
        <w:rPr>
          <w:bCs/>
          <w:i/>
          <w:iCs/>
        </w:rPr>
        <w:t>The Political Economy of International Finance In an Age of Inequality: Soft Currencies, Hard Landings</w:t>
      </w:r>
      <w:r>
        <w:rPr>
          <w:bCs/>
        </w:rPr>
        <w:t>, Gerald Epstein, ed. Northampton: E. Elgar Publishers, 2018</w:t>
      </w:r>
      <w:r w:rsidR="0063379F">
        <w:rPr>
          <w:bCs/>
        </w:rPr>
        <w:t xml:space="preserve"> (November)</w:t>
      </w:r>
      <w:r>
        <w:rPr>
          <w:bCs/>
        </w:rPr>
        <w:t>.</w:t>
      </w:r>
    </w:p>
    <w:p w14:paraId="29EC128D" w14:textId="77777777" w:rsidR="00A41B4C" w:rsidRDefault="00A41B4C" w:rsidP="00082F61">
      <w:pPr>
        <w:ind w:left="720" w:hanging="720"/>
        <w:rPr>
          <w:b/>
          <w:bCs/>
        </w:rPr>
      </w:pPr>
    </w:p>
    <w:p w14:paraId="60906451" w14:textId="77777777" w:rsidR="00DC229F" w:rsidRPr="001E7134" w:rsidRDefault="00DC229F" w:rsidP="0063379F">
      <w:pPr>
        <w:rPr>
          <w:bCs/>
          <w:i/>
          <w:iCs/>
        </w:rPr>
      </w:pPr>
      <w:r w:rsidRPr="001E7134">
        <w:rPr>
          <w:bCs/>
          <w:i/>
          <w:iCs/>
        </w:rPr>
        <w:t>Banking, Monetary Policy And The Political Economy Of Financial Regulation</w:t>
      </w:r>
    </w:p>
    <w:p w14:paraId="1E656101" w14:textId="77777777" w:rsidR="00DC229F" w:rsidRPr="00DC229F" w:rsidRDefault="00DC229F" w:rsidP="00DC229F">
      <w:pPr>
        <w:ind w:left="720"/>
        <w:rPr>
          <w:bCs/>
        </w:rPr>
      </w:pPr>
      <w:r w:rsidRPr="001E7134">
        <w:rPr>
          <w:bCs/>
          <w:i/>
          <w:iCs/>
        </w:rPr>
        <w:t xml:space="preserve">Essays in the Tradition of Jane </w:t>
      </w:r>
      <w:proofErr w:type="spellStart"/>
      <w:r w:rsidRPr="001E7134">
        <w:rPr>
          <w:bCs/>
          <w:i/>
          <w:iCs/>
        </w:rPr>
        <w:t>D'Arista</w:t>
      </w:r>
      <w:proofErr w:type="spellEnd"/>
      <w:r w:rsidRPr="001E7134">
        <w:rPr>
          <w:bCs/>
          <w:i/>
          <w:iCs/>
        </w:rPr>
        <w:t xml:space="preserve">, </w:t>
      </w:r>
      <w:r>
        <w:rPr>
          <w:bCs/>
        </w:rPr>
        <w:t>Northampton: E. Elgar Press, Gerald Epstein, Tom Schlesinger and Matias Vernengo, eds. 2014.</w:t>
      </w:r>
    </w:p>
    <w:p w14:paraId="32471438" w14:textId="77777777" w:rsidR="00DC229F" w:rsidRPr="00DC229F" w:rsidRDefault="00DC229F" w:rsidP="00DC229F">
      <w:pPr>
        <w:ind w:left="720" w:hanging="720"/>
        <w:rPr>
          <w:bCs/>
          <w:u w:val="single"/>
        </w:rPr>
      </w:pPr>
    </w:p>
    <w:p w14:paraId="6BDF6C4D" w14:textId="77777777" w:rsidR="00F52A6E" w:rsidRPr="00F52A6E" w:rsidRDefault="00E25208" w:rsidP="00A13310">
      <w:pPr>
        <w:ind w:left="720" w:hanging="720"/>
        <w:rPr>
          <w:bCs/>
        </w:rPr>
      </w:pPr>
      <w:r w:rsidRPr="001E7134">
        <w:rPr>
          <w:bCs/>
          <w:i/>
          <w:iCs/>
        </w:rPr>
        <w:t xml:space="preserve">Handbook of </w:t>
      </w:r>
      <w:r w:rsidR="00F52A6E" w:rsidRPr="001E7134">
        <w:rPr>
          <w:bCs/>
          <w:i/>
          <w:iCs/>
        </w:rPr>
        <w:t>The Political Economy of Financial Crises</w:t>
      </w:r>
      <w:r w:rsidR="00F52A6E">
        <w:rPr>
          <w:bCs/>
        </w:rPr>
        <w:t xml:space="preserve"> </w:t>
      </w:r>
      <w:r w:rsidR="00F52A6E">
        <w:t xml:space="preserve">Eds. Martin H. Wolfson and Gerald </w:t>
      </w:r>
      <w:r>
        <w:t>Epstein.</w:t>
      </w:r>
      <w:r w:rsidR="00F52A6E">
        <w:t xml:space="preserve"> Oxford: Oxford Uni</w:t>
      </w:r>
      <w:r w:rsidR="001B3F8C">
        <w:t xml:space="preserve">versity Press, </w:t>
      </w:r>
      <w:r>
        <w:t>2013</w:t>
      </w:r>
      <w:r w:rsidR="00F52A6E">
        <w:t>.</w:t>
      </w:r>
    </w:p>
    <w:p w14:paraId="754ABC82" w14:textId="77777777" w:rsidR="00D230D0" w:rsidRDefault="005236FD" w:rsidP="005236FD">
      <w:pPr>
        <w:tabs>
          <w:tab w:val="left" w:pos="1027"/>
        </w:tabs>
        <w:rPr>
          <w:b/>
          <w:bCs/>
        </w:rPr>
      </w:pPr>
      <w:r>
        <w:rPr>
          <w:b/>
          <w:bCs/>
        </w:rPr>
        <w:tab/>
      </w:r>
    </w:p>
    <w:p w14:paraId="4F2EAEDA" w14:textId="77777777" w:rsidR="00DB6EDA" w:rsidRDefault="00DB6EDA" w:rsidP="00DB6EDA">
      <w:pPr>
        <w:ind w:left="720" w:hanging="720"/>
        <w:rPr>
          <w:bCs/>
        </w:rPr>
      </w:pPr>
      <w:r w:rsidRPr="001E7134">
        <w:rPr>
          <w:bCs/>
          <w:i/>
          <w:iCs/>
        </w:rPr>
        <w:t>Beyond Inflation Targeting: Monetary Policy For  Employment Generation and Poverty Reduction</w:t>
      </w:r>
      <w:r w:rsidRPr="005236FD">
        <w:rPr>
          <w:bCs/>
          <w:i/>
        </w:rPr>
        <w:t>.</w:t>
      </w:r>
      <w:r>
        <w:rPr>
          <w:bCs/>
        </w:rPr>
        <w:t xml:space="preserve"> Eds. Gerald Epstein and Erinc Yeldan.  Northampton: E</w:t>
      </w:r>
      <w:r w:rsidR="00EF74B9">
        <w:rPr>
          <w:bCs/>
        </w:rPr>
        <w:t>. Elgar Press,  20</w:t>
      </w:r>
      <w:r w:rsidR="00753F5F">
        <w:rPr>
          <w:bCs/>
        </w:rPr>
        <w:t>09</w:t>
      </w:r>
      <w:r>
        <w:rPr>
          <w:bCs/>
        </w:rPr>
        <w:t>.</w:t>
      </w:r>
    </w:p>
    <w:p w14:paraId="4CF6C320" w14:textId="77777777" w:rsidR="00DB6EDA" w:rsidRPr="00DB6EDA" w:rsidRDefault="00DB6EDA">
      <w:pPr>
        <w:rPr>
          <w:bCs/>
        </w:rPr>
      </w:pPr>
    </w:p>
    <w:p w14:paraId="31A88BFA" w14:textId="77777777" w:rsidR="002F2A47" w:rsidRPr="002F2A47" w:rsidRDefault="002F2A47" w:rsidP="005E3F94">
      <w:pPr>
        <w:ind w:left="720" w:hanging="720"/>
      </w:pPr>
      <w:r>
        <w:rPr>
          <w:bCs/>
        </w:rPr>
        <w:t xml:space="preserve">Special Issue on </w:t>
      </w:r>
      <w:r w:rsidR="005E3F94">
        <w:rPr>
          <w:bCs/>
        </w:rPr>
        <w:t>"</w:t>
      </w:r>
      <w:r>
        <w:rPr>
          <w:bCs/>
        </w:rPr>
        <w:t>Alternat</w:t>
      </w:r>
      <w:r w:rsidR="005E3F94">
        <w:rPr>
          <w:bCs/>
        </w:rPr>
        <w:t xml:space="preserve">ives to Inflation Targeting Central Bank Policy for Employment Creation, Poverty Reduction and Sustainable Growth", </w:t>
      </w:r>
      <w:r w:rsidR="005E3F94" w:rsidRPr="005E3F94">
        <w:rPr>
          <w:bCs/>
          <w:i/>
        </w:rPr>
        <w:t>International Review of Applied Economics</w:t>
      </w:r>
      <w:r w:rsidR="00982DF3">
        <w:rPr>
          <w:bCs/>
        </w:rPr>
        <w:t>, March, 2008, Vol. 22, No. 2.</w:t>
      </w:r>
      <w:r w:rsidR="005E3F94">
        <w:rPr>
          <w:bCs/>
        </w:rPr>
        <w:t xml:space="preserve"> (co-edited with Erinc Yeldan).</w:t>
      </w:r>
    </w:p>
    <w:p w14:paraId="2A0EB822" w14:textId="77777777" w:rsidR="00670A15" w:rsidRDefault="00670A15">
      <w:pPr>
        <w:rPr>
          <w:b/>
          <w:bCs/>
        </w:rPr>
      </w:pPr>
    </w:p>
    <w:p w14:paraId="11BAC0AE" w14:textId="77777777" w:rsidR="00780713" w:rsidRDefault="00780713" w:rsidP="00780713">
      <w:pPr>
        <w:ind w:left="720" w:hanging="720"/>
        <w:rPr>
          <w:bCs/>
        </w:rPr>
      </w:pPr>
      <w:r>
        <w:rPr>
          <w:bCs/>
        </w:rPr>
        <w:t xml:space="preserve">Gerald Epstein, ed. </w:t>
      </w:r>
      <w:r w:rsidRPr="001E7134">
        <w:rPr>
          <w:bCs/>
          <w:i/>
          <w:iCs/>
        </w:rPr>
        <w:t xml:space="preserve">Capital Flight and Capital Controls in Developing Countries. </w:t>
      </w:r>
      <w:r>
        <w:rPr>
          <w:bCs/>
        </w:rPr>
        <w:t>Northampton: Edwar</w:t>
      </w:r>
      <w:r w:rsidR="00B00FC6">
        <w:rPr>
          <w:bCs/>
        </w:rPr>
        <w:t>d Elgar Press</w:t>
      </w:r>
      <w:r w:rsidR="00AA3298">
        <w:rPr>
          <w:bCs/>
        </w:rPr>
        <w:t>, 2005</w:t>
      </w:r>
      <w:r>
        <w:rPr>
          <w:bCs/>
        </w:rPr>
        <w:t>.</w:t>
      </w:r>
    </w:p>
    <w:p w14:paraId="447E7BE6" w14:textId="77777777" w:rsidR="00B00FC6" w:rsidRDefault="00B00FC6" w:rsidP="00780713">
      <w:pPr>
        <w:ind w:left="720" w:hanging="720"/>
        <w:rPr>
          <w:bCs/>
        </w:rPr>
      </w:pPr>
    </w:p>
    <w:p w14:paraId="4363F23B" w14:textId="77777777" w:rsidR="00B00FC6" w:rsidRDefault="00B00FC6" w:rsidP="00B00FC6">
      <w:pPr>
        <w:ind w:left="720" w:hanging="720"/>
        <w:rPr>
          <w:bCs/>
        </w:rPr>
      </w:pPr>
      <w:r>
        <w:rPr>
          <w:bCs/>
        </w:rPr>
        <w:t xml:space="preserve">Gerald Epstein, ed. </w:t>
      </w:r>
      <w:r w:rsidRPr="001E7134">
        <w:rPr>
          <w:bCs/>
          <w:i/>
          <w:iCs/>
        </w:rPr>
        <w:t>Financialization and the World Economy</w:t>
      </w:r>
      <w:r>
        <w:rPr>
          <w:bCs/>
        </w:rPr>
        <w:t>. Northampton:</w:t>
      </w:r>
      <w:r w:rsidR="005E3F94">
        <w:rPr>
          <w:bCs/>
        </w:rPr>
        <w:t xml:space="preserve"> Edward Elgar Press, </w:t>
      </w:r>
      <w:r>
        <w:rPr>
          <w:bCs/>
        </w:rPr>
        <w:t>2005.</w:t>
      </w:r>
    </w:p>
    <w:p w14:paraId="6C50ACCE" w14:textId="77777777" w:rsidR="00B00FC6" w:rsidRDefault="00B00FC6" w:rsidP="00780713">
      <w:pPr>
        <w:ind w:left="720" w:hanging="720"/>
        <w:rPr>
          <w:bCs/>
        </w:rPr>
      </w:pPr>
    </w:p>
    <w:p w14:paraId="6E023FD6" w14:textId="77777777" w:rsidR="00711BD3" w:rsidRDefault="00711BD3">
      <w:pPr>
        <w:ind w:left="720" w:hanging="720"/>
      </w:pPr>
      <w:r>
        <w:t xml:space="preserve">Dean Baker, Gerald Epstein and Robert Pollin, eds. </w:t>
      </w:r>
      <w:r w:rsidRPr="00FB632D">
        <w:rPr>
          <w:i/>
          <w:iCs/>
        </w:rPr>
        <w:t>Globalization and Progressive Economic Policy</w:t>
      </w:r>
      <w:r w:rsidR="00FC5BAA">
        <w:t>. Cambr</w:t>
      </w:r>
      <w:r>
        <w:t>idge, UK: Cambridge University Press, 1998.</w:t>
      </w:r>
    </w:p>
    <w:p w14:paraId="6757EF3F" w14:textId="77777777" w:rsidR="00711BD3" w:rsidRDefault="00711BD3"/>
    <w:p w14:paraId="3382437E" w14:textId="76BB7E3B" w:rsidR="00711BD3" w:rsidRDefault="00711BD3">
      <w:pPr>
        <w:ind w:left="720" w:hanging="720"/>
      </w:pPr>
      <w:r>
        <w:t>Gerald Epstein and Herbert Gintis, eds</w:t>
      </w:r>
      <w:r w:rsidRPr="00FB632D">
        <w:rPr>
          <w:i/>
          <w:iCs/>
        </w:rPr>
        <w:t>.,</w:t>
      </w:r>
      <w:r w:rsidR="00FB632D">
        <w:rPr>
          <w:i/>
          <w:iCs/>
        </w:rPr>
        <w:t xml:space="preserve"> </w:t>
      </w:r>
      <w:r w:rsidRPr="00FB632D">
        <w:rPr>
          <w:i/>
          <w:iCs/>
        </w:rPr>
        <w:t>Macroeconomic Policy After the Conservative Era: Studies in Investment, Saving and Finance</w:t>
      </w:r>
      <w:r>
        <w:t>. Cambridge: Cambridge University Press, 1995.</w:t>
      </w:r>
    </w:p>
    <w:p w14:paraId="2763F910" w14:textId="77777777" w:rsidR="00711BD3" w:rsidRDefault="00711BD3">
      <w:r>
        <w:t xml:space="preserve"> </w:t>
      </w:r>
    </w:p>
    <w:p w14:paraId="4156AECF" w14:textId="77777777" w:rsidR="00711BD3" w:rsidRDefault="00711BD3">
      <w:pPr>
        <w:ind w:left="720" w:hanging="720"/>
      </w:pPr>
      <w:r>
        <w:t xml:space="preserve">Gary </w:t>
      </w:r>
      <w:proofErr w:type="spellStart"/>
      <w:r>
        <w:t>Dymski</w:t>
      </w:r>
      <w:proofErr w:type="spellEnd"/>
      <w:r>
        <w:t xml:space="preserve">, Gerald Epstein and Robert </w:t>
      </w:r>
      <w:proofErr w:type="spellStart"/>
      <w:r>
        <w:t>Pollin,eds</w:t>
      </w:r>
      <w:proofErr w:type="spellEnd"/>
      <w:r>
        <w:t xml:space="preserve">., </w:t>
      </w:r>
      <w:r w:rsidRPr="00FB632D">
        <w:rPr>
          <w:i/>
          <w:iCs/>
        </w:rPr>
        <w:t>Transforming the U.S. Financial System: An Equitable and Efficient Structure for the 21st Century.</w:t>
      </w:r>
      <w:r>
        <w:t xml:space="preserve"> Armonk, NY: M.E. Sharpe, 1993.</w:t>
      </w:r>
    </w:p>
    <w:p w14:paraId="357D066E" w14:textId="77777777" w:rsidR="00711BD3" w:rsidRDefault="00711BD3">
      <w:pPr>
        <w:jc w:val="center"/>
      </w:pPr>
    </w:p>
    <w:p w14:paraId="186C6B87" w14:textId="77777777" w:rsidR="00711BD3" w:rsidRDefault="00711BD3">
      <w:pPr>
        <w:ind w:left="720" w:hanging="720"/>
      </w:pPr>
      <w:r>
        <w:t xml:space="preserve">Gerald Epstein, Julie Graham and Jessica Nembhard, eds., for the Center for Popular Economics. </w:t>
      </w:r>
      <w:r w:rsidRPr="00FB632D">
        <w:rPr>
          <w:i/>
          <w:iCs/>
        </w:rPr>
        <w:t>Creating a New World Economy: Forces of Change and Plans for Action</w:t>
      </w:r>
      <w:r>
        <w:t>. Philadelphia, Pa: Temple University Press, 1993.</w:t>
      </w:r>
    </w:p>
    <w:p w14:paraId="1265CB0D" w14:textId="77777777" w:rsidR="008F6BC7" w:rsidRDefault="008F6BC7">
      <w:pPr>
        <w:ind w:left="720" w:hanging="720"/>
      </w:pPr>
    </w:p>
    <w:p w14:paraId="662B5D41" w14:textId="62F5F11D" w:rsidR="008F6BC7" w:rsidRDefault="008F6BC7">
      <w:pPr>
        <w:ind w:left="720" w:hanging="720"/>
        <w:rPr>
          <w:b/>
        </w:rPr>
      </w:pPr>
      <w:r w:rsidRPr="008F6BC7">
        <w:rPr>
          <w:b/>
        </w:rPr>
        <w:t>4. Research Reports and Monographs</w:t>
      </w:r>
    </w:p>
    <w:p w14:paraId="102FD87A" w14:textId="16908C3A" w:rsidR="00EE2E6E" w:rsidRDefault="00EE2E6E">
      <w:pPr>
        <w:ind w:left="720" w:hanging="720"/>
        <w:rPr>
          <w:b/>
        </w:rPr>
      </w:pPr>
    </w:p>
    <w:p w14:paraId="5124A7D8" w14:textId="77777777" w:rsidR="0068197E" w:rsidRDefault="0068197E" w:rsidP="00EE2E6E"/>
    <w:p w14:paraId="0F891822" w14:textId="45160206" w:rsidR="0068197E" w:rsidRDefault="0096535F">
      <w:pPr>
        <w:ind w:left="720" w:hanging="720"/>
      </w:pPr>
      <w:r>
        <w:t>“The UK’s Finance Curse? Costs and Processes</w:t>
      </w:r>
      <w:r w:rsidR="00C84EFE">
        <w:t xml:space="preserve">”. </w:t>
      </w:r>
      <w:hyperlink r:id="rId14" w:history="1">
        <w:r w:rsidR="001C1B70" w:rsidRPr="00314B1D">
          <w:rPr>
            <w:rStyle w:val="Hyperlink"/>
          </w:rPr>
          <w:t>Sheffield Political Economy Research Institute</w:t>
        </w:r>
        <w:r w:rsidR="00CA2B17" w:rsidRPr="00314B1D">
          <w:rPr>
            <w:rStyle w:val="Hyperlink"/>
          </w:rPr>
          <w:t xml:space="preserve"> (SPERI)</w:t>
        </w:r>
        <w:r w:rsidR="0091608D" w:rsidRPr="00314B1D">
          <w:rPr>
            <w:rStyle w:val="Hyperlink"/>
          </w:rPr>
          <w:t>,</w:t>
        </w:r>
      </w:hyperlink>
      <w:r w:rsidR="0091608D">
        <w:t xml:space="preserve"> September 2018</w:t>
      </w:r>
      <w:r w:rsidR="003D54EA">
        <w:t xml:space="preserve"> (with Andrew P. Baker and Juan Antonio Montecino).</w:t>
      </w:r>
    </w:p>
    <w:p w14:paraId="070A488E" w14:textId="77777777" w:rsidR="003D54EA" w:rsidRDefault="003D54EA">
      <w:pPr>
        <w:ind w:left="720" w:hanging="720"/>
      </w:pPr>
    </w:p>
    <w:p w14:paraId="6E82D081" w14:textId="0647E782" w:rsidR="00D73F2A" w:rsidRPr="00D73F2A" w:rsidRDefault="00D73F2A">
      <w:pPr>
        <w:ind w:left="720" w:hanging="720"/>
      </w:pPr>
      <w:r>
        <w:t xml:space="preserve">"Overcharged: The High Cost of High Finance", Washington, DC: The Roosevelt Institute. </w:t>
      </w:r>
      <w:hyperlink r:id="rId15" w:history="1">
        <w:r w:rsidRPr="00D73F2A">
          <w:rPr>
            <w:rStyle w:val="Hyperlink"/>
          </w:rPr>
          <w:t>http://rooseveltinstitute.org/overcharged-high-cost-high-finance/</w:t>
        </w:r>
      </w:hyperlink>
      <w:r>
        <w:t xml:space="preserve"> </w:t>
      </w:r>
      <w:r w:rsidR="00D61C51">
        <w:t xml:space="preserve">, 2016.(with Juan Montecino). </w:t>
      </w:r>
    </w:p>
    <w:p w14:paraId="2B85D81B" w14:textId="77777777" w:rsidR="00E27AFD" w:rsidRDefault="00E27AFD">
      <w:pPr>
        <w:ind w:left="720" w:hanging="720"/>
        <w:rPr>
          <w:b/>
        </w:rPr>
      </w:pPr>
    </w:p>
    <w:p w14:paraId="48C0455F" w14:textId="77777777" w:rsidR="00936B7B" w:rsidRPr="00936B7B" w:rsidRDefault="00936B7B" w:rsidP="00936B7B">
      <w:pPr>
        <w:ind w:left="720" w:hanging="720"/>
      </w:pPr>
      <w:r w:rsidRPr="004F6905">
        <w:t>Employment, Poverty and Economic Development in Madagascar: A Macroeconomic Framework</w:t>
      </w:r>
      <w:r w:rsidRPr="00936B7B">
        <w:rPr>
          <w:i/>
        </w:rPr>
        <w:t>.</w:t>
      </w:r>
      <w:r w:rsidR="00A13310">
        <w:t xml:space="preserve"> </w:t>
      </w:r>
      <w:r w:rsidRPr="00936B7B">
        <w:t xml:space="preserve">International </w:t>
      </w:r>
      <w:proofErr w:type="spellStart"/>
      <w:r w:rsidRPr="00936B7B">
        <w:t>Labour</w:t>
      </w:r>
      <w:proofErr w:type="spellEnd"/>
      <w:r w:rsidRPr="00936B7B">
        <w:t xml:space="preserve"> Office, 2009. </w:t>
      </w:r>
      <w:r>
        <w:t>(with</w:t>
      </w:r>
      <w:r w:rsidRPr="00936B7B">
        <w:t xml:space="preserve"> James Heintz, Léonce Ndikumana, and Grace Chang</w:t>
      </w:r>
      <w:r>
        <w:t>).</w:t>
      </w:r>
    </w:p>
    <w:p w14:paraId="133224E2" w14:textId="77777777" w:rsidR="00936B7B" w:rsidRDefault="00936B7B" w:rsidP="00936B7B">
      <w:pPr>
        <w:ind w:left="720" w:hanging="720"/>
        <w:jc w:val="center"/>
      </w:pPr>
    </w:p>
    <w:p w14:paraId="05BD9DA4" w14:textId="77777777" w:rsidR="00F063EB" w:rsidRDefault="00F063EB" w:rsidP="00936B7B">
      <w:pPr>
        <w:ind w:left="720" w:hanging="720"/>
      </w:pPr>
      <w:r>
        <w:rPr>
          <w:i/>
        </w:rPr>
        <w:t xml:space="preserve">Financial Policy; A </w:t>
      </w:r>
      <w:r w:rsidR="00E27AFD">
        <w:rPr>
          <w:i/>
        </w:rPr>
        <w:t>Training Modul</w:t>
      </w:r>
      <w:r>
        <w:rPr>
          <w:i/>
        </w:rPr>
        <w:t xml:space="preserve">e of the Research </w:t>
      </w:r>
      <w:proofErr w:type="spellStart"/>
      <w:r>
        <w:rPr>
          <w:i/>
        </w:rPr>
        <w:t>Programme</w:t>
      </w:r>
      <w:proofErr w:type="spellEnd"/>
      <w:r>
        <w:rPr>
          <w:i/>
        </w:rPr>
        <w:t>: Economic Policies, MDG's and Poverty, No. 3</w:t>
      </w:r>
      <w:r w:rsidR="00E27AFD">
        <w:rPr>
          <w:i/>
        </w:rPr>
        <w:t xml:space="preserve">. </w:t>
      </w:r>
      <w:r w:rsidR="00E27AFD">
        <w:t>Brasilia: International Poverty Centre, UNDP. (</w:t>
      </w:r>
      <w:r>
        <w:t xml:space="preserve">with Ilene Grabel), </w:t>
      </w:r>
      <w:hyperlink r:id="rId16" w:history="1">
        <w:r w:rsidRPr="000F2931">
          <w:rPr>
            <w:rStyle w:val="Hyperlink"/>
          </w:rPr>
          <w:t>http://www.undp-povertycentre.org/pub/IPCTrainingModule3.pdf</w:t>
        </w:r>
      </w:hyperlink>
      <w:r>
        <w:t xml:space="preserve"> July, 2007.</w:t>
      </w:r>
    </w:p>
    <w:p w14:paraId="56553E25" w14:textId="77777777" w:rsidR="00F063EB" w:rsidRDefault="00F063EB">
      <w:pPr>
        <w:ind w:left="720" w:hanging="720"/>
      </w:pPr>
    </w:p>
    <w:p w14:paraId="1F3DF9AB" w14:textId="77777777" w:rsidR="00F063EB" w:rsidRDefault="00F063EB">
      <w:pPr>
        <w:ind w:left="720" w:hanging="720"/>
      </w:pPr>
      <w:r w:rsidRPr="00F063EB">
        <w:rPr>
          <w:i/>
        </w:rPr>
        <w:t>Central Banks, Inflation Targeting and Employment Creation</w:t>
      </w:r>
      <w:r>
        <w:t>, Economic and Labor Market Papers,</w:t>
      </w:r>
      <w:r w:rsidRPr="00F063EB">
        <w:t xml:space="preserve"> </w:t>
      </w:r>
      <w:r>
        <w:t xml:space="preserve">International Labor Office,  2007/2 Employment Analysis and Research Unit, Economic and </w:t>
      </w:r>
      <w:proofErr w:type="spellStart"/>
      <w:r>
        <w:t>Labour</w:t>
      </w:r>
      <w:proofErr w:type="spellEnd"/>
      <w:r>
        <w:t xml:space="preserve"> market Analysis Department. February, 2007. </w:t>
      </w:r>
    </w:p>
    <w:p w14:paraId="279FE200" w14:textId="77777777" w:rsidR="00E27AFD" w:rsidRPr="00E27AFD" w:rsidRDefault="00F063EB">
      <w:pPr>
        <w:ind w:left="720" w:hanging="720"/>
      </w:pPr>
      <w:r>
        <w:t xml:space="preserve"> </w:t>
      </w:r>
    </w:p>
    <w:p w14:paraId="3BADDB6A" w14:textId="77777777" w:rsidR="008F6BC7" w:rsidRDefault="008F6BC7" w:rsidP="00E27AFD">
      <w:pPr>
        <w:ind w:left="720" w:hanging="720"/>
      </w:pPr>
      <w:r w:rsidRPr="008F00C5">
        <w:rPr>
          <w:i/>
        </w:rPr>
        <w:t>Monetary Policy and Financial Sector Reform For Employment Creation and Poverty</w:t>
      </w:r>
      <w:r w:rsidR="008F00C5" w:rsidRPr="008F00C5">
        <w:rPr>
          <w:i/>
        </w:rPr>
        <w:t xml:space="preserve"> </w:t>
      </w:r>
      <w:r w:rsidRPr="008F00C5">
        <w:rPr>
          <w:i/>
        </w:rPr>
        <w:t>Reduction in Ghana</w:t>
      </w:r>
      <w:r w:rsidR="008F00C5">
        <w:t xml:space="preserve"> </w:t>
      </w:r>
      <w:r w:rsidR="00F063EB">
        <w:t>(</w:t>
      </w:r>
      <w:r w:rsidR="008F00C5">
        <w:t>with James Heintz</w:t>
      </w:r>
      <w:r w:rsidR="00F063EB">
        <w:t>)</w:t>
      </w:r>
      <w:r w:rsidR="008F00C5">
        <w:t xml:space="preserve">, </w:t>
      </w:r>
      <w:r w:rsidR="00F063EB">
        <w:t xml:space="preserve">International Poverty Centre, Brasilia, Country Study, No. 2. </w:t>
      </w:r>
      <w:r w:rsidR="008F00C5">
        <w:t>United Nations Development Program</w:t>
      </w:r>
      <w:r w:rsidR="00F063EB">
        <w:t xml:space="preserve">, June, 2006. </w:t>
      </w:r>
      <w:hyperlink r:id="rId17" w:history="1">
        <w:r w:rsidR="00F063EB" w:rsidRPr="000F2931">
          <w:rPr>
            <w:rStyle w:val="Hyperlink"/>
          </w:rPr>
          <w:t>http://www.undp-povertycentre.org/pub/IPCCountryStudy2.pdf</w:t>
        </w:r>
      </w:hyperlink>
      <w:r w:rsidR="00F063EB">
        <w:t xml:space="preserve"> </w:t>
      </w:r>
    </w:p>
    <w:p w14:paraId="17C73AF1" w14:textId="77777777" w:rsidR="00F063EB" w:rsidRDefault="00F063EB" w:rsidP="00E27AFD">
      <w:pPr>
        <w:ind w:left="720" w:hanging="720"/>
      </w:pPr>
    </w:p>
    <w:p w14:paraId="512CE353" w14:textId="77777777" w:rsidR="00F063EB" w:rsidRDefault="00F063EB" w:rsidP="00F063EB">
      <w:pPr>
        <w:ind w:left="720" w:hanging="720"/>
      </w:pPr>
      <w:r w:rsidRPr="008F6BC7">
        <w:rPr>
          <w:i/>
        </w:rPr>
        <w:t>A Human Development Impact Assessment of Cambodia</w:t>
      </w:r>
      <w:r>
        <w:rPr>
          <w:i/>
        </w:rPr>
        <w:t xml:space="preserve">, </w:t>
      </w:r>
      <w:r>
        <w:t>with Arjun Jayadev, United Nations Development Program (UNDP), 2005.</w:t>
      </w:r>
    </w:p>
    <w:p w14:paraId="4219D4B3" w14:textId="77777777" w:rsidR="00F063EB" w:rsidRDefault="00F063EB" w:rsidP="00F063EB"/>
    <w:p w14:paraId="74019FEE" w14:textId="77777777" w:rsidR="00F063EB" w:rsidRPr="00F063EB" w:rsidRDefault="00F063EB" w:rsidP="00E27AFD">
      <w:pPr>
        <w:ind w:left="720" w:hanging="720"/>
      </w:pPr>
    </w:p>
    <w:p w14:paraId="7D61638B" w14:textId="010B6DE6" w:rsidR="00711BD3" w:rsidRDefault="00AC7DBF">
      <w:pPr>
        <w:rPr>
          <w:b/>
          <w:bCs/>
        </w:rPr>
      </w:pPr>
      <w:r w:rsidRPr="00AC7DBF">
        <w:rPr>
          <w:b/>
        </w:rPr>
        <w:t>5.</w:t>
      </w:r>
      <w:r>
        <w:rPr>
          <w:b/>
        </w:rPr>
        <w:t xml:space="preserve"> </w:t>
      </w:r>
      <w:r w:rsidR="00711BD3" w:rsidRPr="00AC7DBF">
        <w:rPr>
          <w:b/>
          <w:bCs/>
        </w:rPr>
        <w:t>Bo</w:t>
      </w:r>
      <w:r w:rsidR="00711BD3">
        <w:rPr>
          <w:b/>
          <w:bCs/>
        </w:rPr>
        <w:t>ok Reviews and Other Articles</w:t>
      </w:r>
      <w:r w:rsidR="00D0467E">
        <w:rPr>
          <w:b/>
          <w:bCs/>
        </w:rPr>
        <w:t xml:space="preserve"> (selected)</w:t>
      </w:r>
      <w:r w:rsidR="00711BD3">
        <w:rPr>
          <w:b/>
          <w:bCs/>
        </w:rPr>
        <w:t>:</w:t>
      </w:r>
    </w:p>
    <w:p w14:paraId="51594FBE" w14:textId="77777777" w:rsidR="00DD0B8C" w:rsidRDefault="00DD0B8C">
      <w:pPr>
        <w:rPr>
          <w:b/>
          <w:bCs/>
        </w:rPr>
      </w:pPr>
    </w:p>
    <w:p w14:paraId="5BE2B48A" w14:textId="6C725A8A" w:rsidR="00DD0B8C" w:rsidRPr="00DD0B8C" w:rsidRDefault="00DD0B8C">
      <w:r>
        <w:t xml:space="preserve">“How the Federal Reserve Protects the top 1%”, American Prospect, 2023 (with Aaron Medlin) </w:t>
      </w:r>
      <w:hyperlink r:id="rId18" w:history="1">
        <w:r w:rsidRPr="003C5D2C">
          <w:rPr>
            <w:rStyle w:val="Hyperlink"/>
          </w:rPr>
          <w:t>https://prospect.org/economy/2023-01-19-inflation-federal-reserve-protects-one-percent/</w:t>
        </w:r>
      </w:hyperlink>
      <w:r>
        <w:t xml:space="preserve"> </w:t>
      </w:r>
    </w:p>
    <w:p w14:paraId="053CC7C4" w14:textId="77777777" w:rsidR="00C00BCC" w:rsidRDefault="00C00BCC">
      <w:pPr>
        <w:rPr>
          <w:b/>
          <w:bCs/>
        </w:rPr>
      </w:pPr>
    </w:p>
    <w:p w14:paraId="2C5452AB" w14:textId="4AFA5FE4" w:rsidR="00C00BCC" w:rsidRDefault="00C00BCC">
      <w:r>
        <w:t xml:space="preserve">“Neo-Liberalism’s Bailout Problem”, </w:t>
      </w:r>
      <w:r w:rsidRPr="00C00BCC">
        <w:rPr>
          <w:i/>
          <w:iCs/>
        </w:rPr>
        <w:t>American Prospect</w:t>
      </w:r>
      <w:r>
        <w:t xml:space="preserve">, 2021 (with Robert Pollin) </w:t>
      </w:r>
      <w:hyperlink r:id="rId19" w:history="1">
        <w:r w:rsidRPr="003C5D2C">
          <w:rPr>
            <w:rStyle w:val="Hyperlink"/>
          </w:rPr>
          <w:t>https://www.bostonreview.net/articles/neoliberalisms-bailout-problem/</w:t>
        </w:r>
      </w:hyperlink>
      <w:r>
        <w:t xml:space="preserve"> </w:t>
      </w:r>
    </w:p>
    <w:p w14:paraId="0CEC63E9" w14:textId="77777777" w:rsidR="00C00BCC" w:rsidRDefault="00C00BCC"/>
    <w:p w14:paraId="31FE5230" w14:textId="5B7512EB" w:rsidR="00A53C36" w:rsidRDefault="00A53C36" w:rsidP="005C593D">
      <w:pPr>
        <w:ind w:left="720" w:hanging="720"/>
        <w:rPr>
          <w:bCs/>
        </w:rPr>
      </w:pPr>
      <w:r>
        <w:rPr>
          <w:bCs/>
        </w:rPr>
        <w:t xml:space="preserve">“There’s Gotta Be Something Better Than a Better Deal” </w:t>
      </w:r>
      <w:r>
        <w:rPr>
          <w:bCs/>
          <w:i/>
        </w:rPr>
        <w:t xml:space="preserve">Challenge Magazine, </w:t>
      </w:r>
      <w:r w:rsidRPr="00A53C36">
        <w:rPr>
          <w:bCs/>
        </w:rPr>
        <w:t>Volume 60, Issue 6, 2017, January, 2018.</w:t>
      </w:r>
    </w:p>
    <w:p w14:paraId="3563ADB8" w14:textId="4C0C3858" w:rsidR="005C593D" w:rsidRDefault="005C593D" w:rsidP="005C593D">
      <w:pPr>
        <w:ind w:left="720" w:hanging="720"/>
        <w:rPr>
          <w:bCs/>
        </w:rPr>
      </w:pPr>
    </w:p>
    <w:p w14:paraId="636D1680" w14:textId="1E27343F" w:rsidR="005C593D" w:rsidRPr="005C593D" w:rsidRDefault="005C593D" w:rsidP="005C593D">
      <w:pPr>
        <w:ind w:left="720" w:hanging="720"/>
        <w:rPr>
          <w:bCs/>
        </w:rPr>
      </w:pPr>
      <w:r w:rsidRPr="005C593D">
        <w:rPr>
          <w:bCs/>
        </w:rPr>
        <w:t>Gerald Epstein</w:t>
      </w:r>
      <w:r w:rsidR="007F77A4">
        <w:rPr>
          <w:bCs/>
        </w:rPr>
        <w:t>.</w:t>
      </w:r>
      <w:r w:rsidRPr="005C593D">
        <w:rPr>
          <w:bCs/>
        </w:rPr>
        <w:t xml:space="preserve"> </w:t>
      </w:r>
      <w:proofErr w:type="spellStart"/>
      <w:r w:rsidRPr="005C593D">
        <w:rPr>
          <w:bCs/>
        </w:rPr>
        <w:t>Trumponomics</w:t>
      </w:r>
      <w:proofErr w:type="spellEnd"/>
      <w:r w:rsidRPr="005C593D">
        <w:rPr>
          <w:bCs/>
        </w:rPr>
        <w:t xml:space="preserve">: Should We Just Say “No”?, Challenge, 60:2, 104-121, DOI: </w:t>
      </w:r>
      <w:hyperlink r:id="rId20" w:history="1">
        <w:r w:rsidRPr="005C593D">
          <w:rPr>
            <w:rStyle w:val="Hyperlink"/>
            <w:bCs/>
          </w:rPr>
          <w:t>10.1080/05775132.2017.1279901</w:t>
        </w:r>
      </w:hyperlink>
      <w:r w:rsidRPr="005C593D">
        <w:rPr>
          <w:bCs/>
        </w:rPr>
        <w:t xml:space="preserve"> </w:t>
      </w:r>
      <w:r>
        <w:rPr>
          <w:bCs/>
        </w:rPr>
        <w:t xml:space="preserve">. </w:t>
      </w:r>
      <w:r w:rsidR="0037123B">
        <w:rPr>
          <w:bCs/>
        </w:rPr>
        <w:t>20</w:t>
      </w:r>
      <w:r w:rsidR="007F77A4">
        <w:rPr>
          <w:bCs/>
        </w:rPr>
        <w:t>17.</w:t>
      </w:r>
    </w:p>
    <w:p w14:paraId="04A3C46C" w14:textId="77777777" w:rsidR="006E381D" w:rsidRDefault="006E381D" w:rsidP="005C593D">
      <w:pPr>
        <w:rPr>
          <w:b/>
          <w:bCs/>
        </w:rPr>
      </w:pPr>
    </w:p>
    <w:p w14:paraId="19B31391" w14:textId="77777777" w:rsidR="006E381D" w:rsidRPr="009B7E48" w:rsidRDefault="006E381D" w:rsidP="006E381D">
      <w:pPr>
        <w:ind w:left="720" w:hanging="720"/>
      </w:pPr>
      <w:r>
        <w:t>"The Contested Approach to the Politica</w:t>
      </w:r>
      <w:r w:rsidR="00422B43">
        <w:t xml:space="preserve">l Economy of Central </w:t>
      </w:r>
      <w:proofErr w:type="spellStart"/>
      <w:r w:rsidR="00422B43">
        <w:t>Banking",</w:t>
      </w:r>
      <w:r>
        <w:t>in</w:t>
      </w:r>
      <w:proofErr w:type="spellEnd"/>
      <w:r>
        <w:t xml:space="preserve">. Louis Philippe Rochon and Sergio Rossi, eds. </w:t>
      </w:r>
      <w:r>
        <w:rPr>
          <w:i/>
        </w:rPr>
        <w:t xml:space="preserve">The Encyclopedia of Central Banking. </w:t>
      </w:r>
      <w:r>
        <w:t>Cheltenham: Edward Elgar, 2015, pp. 105-107.</w:t>
      </w:r>
    </w:p>
    <w:p w14:paraId="06025B39" w14:textId="77777777" w:rsidR="003D7476" w:rsidRDefault="003D7476">
      <w:pPr>
        <w:rPr>
          <w:b/>
          <w:bCs/>
        </w:rPr>
      </w:pPr>
    </w:p>
    <w:p w14:paraId="2372605E" w14:textId="77777777" w:rsidR="0099188F" w:rsidRDefault="0099188F" w:rsidP="001A38AA">
      <w:pPr>
        <w:ind w:left="720" w:hanging="720"/>
        <w:rPr>
          <w:bCs/>
        </w:rPr>
      </w:pPr>
      <w:r>
        <w:rPr>
          <w:bCs/>
        </w:rPr>
        <w:t xml:space="preserve">Review of </w:t>
      </w:r>
      <w:r>
        <w:rPr>
          <w:bCs/>
          <w:i/>
        </w:rPr>
        <w:t>Maynard’s Revenge</w:t>
      </w:r>
      <w:r w:rsidR="00056192">
        <w:rPr>
          <w:bCs/>
          <w:i/>
        </w:rPr>
        <w:t>: The Collapse of Free Market Economics.</w:t>
      </w:r>
      <w:r>
        <w:rPr>
          <w:bCs/>
        </w:rPr>
        <w:t xml:space="preserve"> by Lance Taylor. Cambridge: Harvard University Press, </w:t>
      </w:r>
      <w:r>
        <w:rPr>
          <w:bCs/>
          <w:i/>
        </w:rPr>
        <w:t>Journal of Economic Literature</w:t>
      </w:r>
      <w:r>
        <w:rPr>
          <w:bCs/>
        </w:rPr>
        <w:t xml:space="preserve">, </w:t>
      </w:r>
      <w:r w:rsidR="00056192">
        <w:rPr>
          <w:bCs/>
        </w:rPr>
        <w:t xml:space="preserve">Vol. 50, No. 2, </w:t>
      </w:r>
      <w:r>
        <w:rPr>
          <w:bCs/>
        </w:rPr>
        <w:t xml:space="preserve">June, 2012, pp. </w:t>
      </w:r>
      <w:r w:rsidR="00056192">
        <w:rPr>
          <w:bCs/>
        </w:rPr>
        <w:t>532 – 541.</w:t>
      </w:r>
    </w:p>
    <w:p w14:paraId="75E7B4A3" w14:textId="77777777" w:rsidR="00604938" w:rsidRDefault="00604938" w:rsidP="007E7F32">
      <w:pPr>
        <w:ind w:left="720" w:hanging="720"/>
        <w:rPr>
          <w:bCs/>
        </w:rPr>
      </w:pPr>
    </w:p>
    <w:p w14:paraId="5509BDC9" w14:textId="77777777" w:rsidR="00604938" w:rsidRDefault="00604938" w:rsidP="007E7F32">
      <w:pPr>
        <w:ind w:left="720" w:hanging="720"/>
        <w:rPr>
          <w:bCs/>
        </w:rPr>
      </w:pPr>
      <w:r>
        <w:rPr>
          <w:bCs/>
        </w:rPr>
        <w:t xml:space="preserve">“Revolving Door: Affiliations, Policy Space and Ethics”, </w:t>
      </w:r>
      <w:r>
        <w:rPr>
          <w:bCs/>
          <w:i/>
        </w:rPr>
        <w:t>Economic and Political Weekly</w:t>
      </w:r>
      <w:r>
        <w:rPr>
          <w:bCs/>
        </w:rPr>
        <w:t>, Vol. XLVI, No. 53, December 31, 2011 (with Jessica Carrick-</w:t>
      </w:r>
      <w:proofErr w:type="spellStart"/>
      <w:r>
        <w:rPr>
          <w:bCs/>
        </w:rPr>
        <w:t>Hagenbarth</w:t>
      </w:r>
      <w:proofErr w:type="spellEnd"/>
      <w:r>
        <w:rPr>
          <w:bCs/>
        </w:rPr>
        <w:t>).</w:t>
      </w:r>
    </w:p>
    <w:p w14:paraId="71C2A980" w14:textId="77777777" w:rsidR="00604938" w:rsidRDefault="00604938" w:rsidP="007E7F32">
      <w:pPr>
        <w:ind w:left="720" w:hanging="720"/>
        <w:rPr>
          <w:bCs/>
        </w:rPr>
      </w:pPr>
    </w:p>
    <w:p w14:paraId="53ED7967" w14:textId="77777777" w:rsidR="00604938" w:rsidRPr="00604938" w:rsidRDefault="00604938" w:rsidP="007E7F32">
      <w:pPr>
        <w:ind w:left="720" w:hanging="720"/>
        <w:rPr>
          <w:bCs/>
        </w:rPr>
      </w:pPr>
      <w:r>
        <w:rPr>
          <w:bCs/>
        </w:rPr>
        <w:t xml:space="preserve">“Regulating The US Financial System to Avoid Another Meltdown”, </w:t>
      </w:r>
      <w:r>
        <w:rPr>
          <w:bCs/>
          <w:i/>
        </w:rPr>
        <w:t>Economic and Political Weekly,</w:t>
      </w:r>
      <w:r>
        <w:rPr>
          <w:bCs/>
        </w:rPr>
        <w:t xml:space="preserve"> Vol. XLIV, No. 13, March 28, 2009. (With James Crotty).</w:t>
      </w:r>
    </w:p>
    <w:p w14:paraId="58573F74" w14:textId="77777777" w:rsidR="00056192" w:rsidRPr="0099188F" w:rsidRDefault="00056192" w:rsidP="007E7F32">
      <w:pPr>
        <w:ind w:left="720" w:hanging="720"/>
        <w:rPr>
          <w:bCs/>
        </w:rPr>
      </w:pPr>
    </w:p>
    <w:p w14:paraId="262A3995" w14:textId="77777777" w:rsidR="003D7476" w:rsidRPr="003D7476" w:rsidRDefault="003D7476" w:rsidP="007E7F32">
      <w:pPr>
        <w:ind w:left="720" w:hanging="720"/>
        <w:rPr>
          <w:bCs/>
        </w:rPr>
      </w:pPr>
      <w:r>
        <w:rPr>
          <w:bCs/>
        </w:rPr>
        <w:t xml:space="preserve">Review of  </w:t>
      </w:r>
      <w:r>
        <w:rPr>
          <w:bCs/>
          <w:i/>
        </w:rPr>
        <w:t>Reconstructing Macroeconomics: Structuralist Proposal and Critiques of the Mainstream</w:t>
      </w:r>
      <w:r>
        <w:rPr>
          <w:bCs/>
        </w:rPr>
        <w:t xml:space="preserve">, by Lance Taylor, Cambridge: Harvard University Press, 2004, in </w:t>
      </w:r>
      <w:r>
        <w:rPr>
          <w:bCs/>
          <w:i/>
        </w:rPr>
        <w:t xml:space="preserve">Challenge Magazine, </w:t>
      </w:r>
      <w:r>
        <w:rPr>
          <w:bCs/>
        </w:rPr>
        <w:t xml:space="preserve">September-October, 2004, pp. 116-122. </w:t>
      </w:r>
    </w:p>
    <w:p w14:paraId="3CEFC6F2" w14:textId="77777777" w:rsidR="00082433" w:rsidRDefault="00082433" w:rsidP="007E7F32">
      <w:pPr>
        <w:ind w:left="720" w:hanging="720"/>
        <w:rPr>
          <w:b/>
          <w:bCs/>
        </w:rPr>
      </w:pPr>
    </w:p>
    <w:p w14:paraId="55B00622" w14:textId="77777777" w:rsidR="00082433" w:rsidRDefault="00082433" w:rsidP="00082433">
      <w:pPr>
        <w:ind w:left="720" w:hanging="720"/>
        <w:rPr>
          <w:bCs/>
        </w:rPr>
      </w:pPr>
      <w:r>
        <w:rPr>
          <w:bCs/>
        </w:rPr>
        <w:t xml:space="preserve">Review of Deepak </w:t>
      </w:r>
      <w:proofErr w:type="spellStart"/>
      <w:r>
        <w:rPr>
          <w:bCs/>
        </w:rPr>
        <w:t>Nayaar</w:t>
      </w:r>
      <w:proofErr w:type="spellEnd"/>
      <w:r>
        <w:rPr>
          <w:bCs/>
        </w:rPr>
        <w:t xml:space="preserve">, ed. </w:t>
      </w:r>
      <w:r w:rsidRPr="001570DE">
        <w:rPr>
          <w:bCs/>
          <w:i/>
        </w:rPr>
        <w:t xml:space="preserve">Governing Globalization, </w:t>
      </w:r>
      <w:r w:rsidRPr="003D7476">
        <w:rPr>
          <w:bCs/>
        </w:rPr>
        <w:t>Oxford University Press, 2002</w:t>
      </w:r>
      <w:r>
        <w:rPr>
          <w:bCs/>
        </w:rPr>
        <w:t xml:space="preserve">. In </w:t>
      </w:r>
      <w:r>
        <w:rPr>
          <w:bCs/>
          <w:u w:val="single"/>
        </w:rPr>
        <w:t>Journal Of Economic Literature,</w:t>
      </w:r>
      <w:r w:rsidR="00AF2C78">
        <w:rPr>
          <w:bCs/>
        </w:rPr>
        <w:t xml:space="preserve"> March, 2004</w:t>
      </w:r>
      <w:r>
        <w:rPr>
          <w:bCs/>
        </w:rPr>
        <w:t>.</w:t>
      </w:r>
    </w:p>
    <w:p w14:paraId="5CE8267C" w14:textId="77777777" w:rsidR="001570DE" w:rsidRDefault="001570DE" w:rsidP="00082433">
      <w:pPr>
        <w:ind w:left="720" w:hanging="720"/>
        <w:rPr>
          <w:bCs/>
        </w:rPr>
      </w:pPr>
    </w:p>
    <w:p w14:paraId="51193E9C" w14:textId="77777777" w:rsidR="001570DE" w:rsidRPr="001570DE" w:rsidRDefault="001570DE" w:rsidP="001570DE">
      <w:pPr>
        <w:ind w:left="720" w:hanging="720"/>
      </w:pPr>
      <w:r>
        <w:rPr>
          <w:bCs/>
        </w:rPr>
        <w:t xml:space="preserve">Review of  </w:t>
      </w:r>
      <w:r w:rsidRPr="001570DE">
        <w:rPr>
          <w:i/>
        </w:rPr>
        <w:t>Congr</w:t>
      </w:r>
      <w:r w:rsidRPr="008F6BC7">
        <w:t>ess</w:t>
      </w:r>
      <w:r>
        <w:rPr>
          <w:b/>
        </w:rPr>
        <w:t xml:space="preserve">, </w:t>
      </w:r>
      <w:r w:rsidRPr="001570DE">
        <w:rPr>
          <w:i/>
        </w:rPr>
        <w:t>The President, and the Federal Reserve: The Politics of American Monetary Policy-Making</w:t>
      </w:r>
      <w:r>
        <w:t xml:space="preserve"> </w:t>
      </w:r>
      <w:r w:rsidRPr="001570DE">
        <w:t>by Irwin L. Morris. Ann Arbor, University of Michigan Press</w:t>
      </w:r>
      <w:r>
        <w:rPr>
          <w:i/>
        </w:rPr>
        <w:t xml:space="preserve">, 2002, </w:t>
      </w:r>
      <w:r>
        <w:rPr>
          <w:u w:val="single"/>
        </w:rPr>
        <w:t>Political Science Quarterly,</w:t>
      </w:r>
      <w:r>
        <w:t xml:space="preserve"> Fall, 2003.</w:t>
      </w:r>
    </w:p>
    <w:p w14:paraId="5083BF29" w14:textId="77777777" w:rsidR="001570DE" w:rsidRPr="00082433" w:rsidRDefault="001570DE" w:rsidP="00082433">
      <w:pPr>
        <w:ind w:left="720" w:hanging="720"/>
        <w:rPr>
          <w:bCs/>
        </w:rPr>
      </w:pPr>
    </w:p>
    <w:p w14:paraId="69497596" w14:textId="77777777" w:rsidR="00711BD3" w:rsidRDefault="00711BD3">
      <w:r>
        <w:t xml:space="preserve">"Malaysian Eclipse", </w:t>
      </w:r>
      <w:r>
        <w:rPr>
          <w:u w:val="single"/>
        </w:rPr>
        <w:t>Challenge Magazine</w:t>
      </w:r>
      <w:r>
        <w:t>, pp. 113-119, November/December, 2001.</w:t>
      </w:r>
    </w:p>
    <w:p w14:paraId="4230F8B3" w14:textId="77777777" w:rsidR="00711BD3" w:rsidRDefault="00711BD3">
      <w:pPr>
        <w:ind w:left="720" w:hanging="720"/>
      </w:pPr>
    </w:p>
    <w:p w14:paraId="6BC1B282" w14:textId="77777777" w:rsidR="00711BD3" w:rsidRDefault="00711BD3">
      <w:pPr>
        <w:ind w:left="720" w:hanging="720"/>
      </w:pPr>
      <w:r>
        <w:t xml:space="preserve">"UNCTAD's </w:t>
      </w:r>
      <w:r>
        <w:rPr>
          <w:u w:val="single"/>
        </w:rPr>
        <w:t>World Investment Repot</w:t>
      </w:r>
      <w:r>
        <w:t xml:space="preserve">, 1999: A Critique of Neo-Liberal Globalization?", </w:t>
      </w:r>
      <w:r>
        <w:rPr>
          <w:u w:val="single"/>
        </w:rPr>
        <w:t>Challenge Magazine</w:t>
      </w:r>
      <w:r>
        <w:t>, Spring, 2000.</w:t>
      </w:r>
    </w:p>
    <w:p w14:paraId="00EA0A02" w14:textId="77777777" w:rsidR="00711BD3" w:rsidRDefault="00711BD3"/>
    <w:p w14:paraId="2D8EAE0B" w14:textId="77777777" w:rsidR="00711BD3" w:rsidRDefault="00711BD3">
      <w:pPr>
        <w:ind w:left="720" w:hanging="720"/>
      </w:pPr>
      <w:r>
        <w:t xml:space="preserve">"A Report Card on the Greenspan Fed", </w:t>
      </w:r>
      <w:r>
        <w:rPr>
          <w:u w:val="single"/>
        </w:rPr>
        <w:t>Economic Policy Institute Briefing Paper</w:t>
      </w:r>
      <w:r>
        <w:t xml:space="preserve"> Washington: Economic Policy Institute, February, 1992. (with Gary </w:t>
      </w:r>
      <w:proofErr w:type="spellStart"/>
      <w:r>
        <w:t>Dymski</w:t>
      </w:r>
      <w:proofErr w:type="spellEnd"/>
      <w:r>
        <w:t>, James Galbraith and Robert Pollin)</w:t>
      </w:r>
    </w:p>
    <w:p w14:paraId="55B7A221" w14:textId="77777777" w:rsidR="00711BD3" w:rsidRDefault="00711BD3"/>
    <w:p w14:paraId="00D3B1EF" w14:textId="77777777" w:rsidR="00711BD3" w:rsidRDefault="00711BD3">
      <w:pPr>
        <w:ind w:left="720" w:hanging="720"/>
      </w:pPr>
      <w:r>
        <w:t xml:space="preserve">"Macroeconomic Policy and Financial Restructuring". </w:t>
      </w:r>
      <w:r>
        <w:rPr>
          <w:u w:val="single"/>
        </w:rPr>
        <w:t>Economic Policy Institute Briefing Paper</w:t>
      </w:r>
      <w:r>
        <w:t xml:space="preserve">, Washington: Economic Policy Institute, 1992. (with Gary </w:t>
      </w:r>
      <w:proofErr w:type="spellStart"/>
      <w:r>
        <w:t>Dymski</w:t>
      </w:r>
      <w:proofErr w:type="spellEnd"/>
      <w:r>
        <w:t>, James Galbraith and Robert Pollin)</w:t>
      </w:r>
    </w:p>
    <w:p w14:paraId="545DC2D6" w14:textId="77777777" w:rsidR="00711BD3" w:rsidRDefault="00711BD3"/>
    <w:p w14:paraId="2C08819B" w14:textId="77777777" w:rsidR="00711BD3" w:rsidRDefault="00711BD3">
      <w:pPr>
        <w:ind w:left="720" w:hanging="720"/>
      </w:pPr>
      <w:r>
        <w:t xml:space="preserve">Review of </w:t>
      </w:r>
      <w:proofErr w:type="spellStart"/>
      <w:r>
        <w:t>Raghbendra</w:t>
      </w:r>
      <w:proofErr w:type="spellEnd"/>
      <w:r>
        <w:t xml:space="preserve"> Jha, </w:t>
      </w:r>
      <w:r>
        <w:rPr>
          <w:u w:val="single"/>
        </w:rPr>
        <w:t xml:space="preserve">Essays in the Theory of Aggregate </w:t>
      </w:r>
      <w:proofErr w:type="spellStart"/>
      <w:r>
        <w:rPr>
          <w:u w:val="single"/>
        </w:rPr>
        <w:t>Supply</w:t>
      </w:r>
      <w:r>
        <w:t>,</w:t>
      </w:r>
      <w:r>
        <w:rPr>
          <w:u w:val="single"/>
        </w:rPr>
        <w:t>Journal</w:t>
      </w:r>
      <w:proofErr w:type="spellEnd"/>
      <w:r>
        <w:rPr>
          <w:u w:val="single"/>
        </w:rPr>
        <w:t xml:space="preserve"> of Quantitative Economics</w:t>
      </w:r>
      <w:r>
        <w:t>, Vol. 6, No. 1. January, 1990, 214-216.</w:t>
      </w:r>
    </w:p>
    <w:p w14:paraId="5D60F1E5" w14:textId="77777777" w:rsidR="00711BD3" w:rsidRDefault="00711BD3">
      <w:pPr>
        <w:ind w:left="720" w:hanging="720"/>
      </w:pPr>
    </w:p>
    <w:p w14:paraId="6B2CCF2E" w14:textId="77777777" w:rsidR="00711BD3" w:rsidRDefault="00711BD3">
      <w:pPr>
        <w:ind w:left="720" w:hanging="720"/>
      </w:pPr>
      <w:r>
        <w:t xml:space="preserve">"Democratizing the Fed," </w:t>
      </w:r>
      <w:r>
        <w:rPr>
          <w:u w:val="single"/>
        </w:rPr>
        <w:t>Dollars and Sense</w:t>
      </w:r>
      <w:r>
        <w:t xml:space="preserve">, No. 136, May, 1988, pp. 13-15, 22, reprinted in </w:t>
      </w:r>
      <w:r>
        <w:rPr>
          <w:u w:val="single"/>
        </w:rPr>
        <w:t xml:space="preserve">The Texas Observer, </w:t>
      </w:r>
      <w:r>
        <w:t xml:space="preserve">July 15, 988; reprinted in </w:t>
      </w:r>
      <w:r>
        <w:rPr>
          <w:u w:val="single"/>
        </w:rPr>
        <w:t>Macroeconomics Annual Editions</w:t>
      </w:r>
      <w:r>
        <w:t>, 1988-1992.</w:t>
      </w:r>
    </w:p>
    <w:p w14:paraId="3115149E" w14:textId="77777777" w:rsidR="00711BD3" w:rsidRDefault="00711BD3"/>
    <w:p w14:paraId="10C4C373" w14:textId="77777777" w:rsidR="00711BD3" w:rsidRDefault="00711BD3">
      <w:pPr>
        <w:ind w:left="720" w:hanging="720"/>
      </w:pPr>
      <w:r>
        <w:t xml:space="preserve">"Interest" in </w:t>
      </w:r>
      <w:r>
        <w:rPr>
          <w:u w:val="single"/>
        </w:rPr>
        <w:t xml:space="preserve">Colliers Encyclopedia, </w:t>
      </w:r>
      <w:r>
        <w:t>New York: MacMillan, 1988.</w:t>
      </w:r>
    </w:p>
    <w:p w14:paraId="678AC248" w14:textId="77777777" w:rsidR="00711BD3" w:rsidRDefault="00711BD3"/>
    <w:p w14:paraId="514C2423" w14:textId="77777777" w:rsidR="00711BD3" w:rsidRDefault="00711BD3">
      <w:pPr>
        <w:ind w:left="720" w:hanging="720"/>
      </w:pPr>
      <w:r>
        <w:t xml:space="preserve">Review of J.T. Woolley, </w:t>
      </w:r>
      <w:r>
        <w:rPr>
          <w:u w:val="single"/>
        </w:rPr>
        <w:t xml:space="preserve">Monetary Politics: The </w:t>
      </w:r>
      <w:proofErr w:type="spellStart"/>
      <w:r>
        <w:rPr>
          <w:u w:val="single"/>
        </w:rPr>
        <w:t>FederalReserve</w:t>
      </w:r>
      <w:proofErr w:type="spellEnd"/>
      <w:r>
        <w:rPr>
          <w:u w:val="single"/>
        </w:rPr>
        <w:t xml:space="preserve"> and The Politics of Monetary Policy</w:t>
      </w:r>
      <w:r>
        <w:t xml:space="preserve">, in </w:t>
      </w:r>
      <w:r>
        <w:rPr>
          <w:u w:val="single"/>
        </w:rPr>
        <w:t>Contributions to Political Economy</w:t>
      </w:r>
      <w:r>
        <w:t>, Volume 5, March 1986, pp. 118_126.</w:t>
      </w:r>
    </w:p>
    <w:p w14:paraId="711346B3" w14:textId="77777777" w:rsidR="00711BD3" w:rsidRDefault="00711BD3"/>
    <w:p w14:paraId="0B8C4820" w14:textId="77777777" w:rsidR="00711BD3" w:rsidRDefault="00711BD3">
      <w:pPr>
        <w:ind w:left="720" w:hanging="720"/>
      </w:pPr>
      <w:r>
        <w:t xml:space="preserve">"What Hath Conservative Economics Wrought?" </w:t>
      </w:r>
      <w:r>
        <w:rPr>
          <w:u w:val="single"/>
        </w:rPr>
        <w:t xml:space="preserve">Challenge Magazine, </w:t>
      </w:r>
      <w:r>
        <w:t xml:space="preserve">July, August 1986, pp. 40_46. Reprinted in Peter D. McClelland, </w:t>
      </w:r>
      <w:r>
        <w:rPr>
          <w:u w:val="single"/>
        </w:rPr>
        <w:t>Readings in Macroeconomics</w:t>
      </w:r>
      <w:r>
        <w:t>, New York: McGraw Hill 1986/1987; and 1987/1988.</w:t>
      </w:r>
    </w:p>
    <w:p w14:paraId="1FB7BA49" w14:textId="77777777" w:rsidR="00711BD3" w:rsidRDefault="00711BD3">
      <w:pPr>
        <w:jc w:val="center"/>
      </w:pPr>
    </w:p>
    <w:p w14:paraId="66724102" w14:textId="77777777" w:rsidR="00711BD3" w:rsidRDefault="00711BD3">
      <w:pPr>
        <w:ind w:left="720" w:hanging="720"/>
      </w:pPr>
      <w:r>
        <w:t xml:space="preserve">"The Power of the Fed," </w:t>
      </w:r>
      <w:r>
        <w:rPr>
          <w:u w:val="single"/>
        </w:rPr>
        <w:t>The Progressive</w:t>
      </w:r>
      <w:r>
        <w:t xml:space="preserve">, Vol. 47, No. 4, April 1983.(with Mark </w:t>
      </w:r>
      <w:proofErr w:type="spellStart"/>
      <w:r>
        <w:t>Breibart</w:t>
      </w:r>
      <w:proofErr w:type="spellEnd"/>
      <w:r>
        <w:t>)</w:t>
      </w:r>
    </w:p>
    <w:p w14:paraId="4834D64C" w14:textId="77777777" w:rsidR="00711BD3" w:rsidRDefault="00711BD3">
      <w:pPr>
        <w:ind w:left="720" w:hanging="720"/>
      </w:pPr>
    </w:p>
    <w:p w14:paraId="2E0E0304" w14:textId="77777777" w:rsidR="00711BD3" w:rsidRDefault="00711BD3">
      <w:pPr>
        <w:ind w:left="720" w:hanging="720"/>
        <w:rPr>
          <w:szCs w:val="20"/>
        </w:rPr>
      </w:pPr>
    </w:p>
    <w:p w14:paraId="6A968F63" w14:textId="77777777" w:rsidR="00AC7DBF" w:rsidRDefault="002F3E11" w:rsidP="00AC7DBF">
      <w:pPr>
        <w:rPr>
          <w:b/>
        </w:rPr>
      </w:pPr>
      <w:r>
        <w:rPr>
          <w:b/>
        </w:rPr>
        <w:t xml:space="preserve">Other </w:t>
      </w:r>
      <w:r w:rsidR="00AC7DBF" w:rsidRPr="008F00C5">
        <w:rPr>
          <w:b/>
        </w:rPr>
        <w:t>Grant Funded Projects</w:t>
      </w:r>
      <w:r w:rsidR="00AC7DBF">
        <w:rPr>
          <w:b/>
        </w:rPr>
        <w:t>:</w:t>
      </w:r>
    </w:p>
    <w:p w14:paraId="2D07A820" w14:textId="77777777" w:rsidR="00086BD9" w:rsidRDefault="00086BD9" w:rsidP="00AC7DBF">
      <w:pPr>
        <w:rPr>
          <w:b/>
        </w:rPr>
      </w:pPr>
    </w:p>
    <w:p w14:paraId="19C9A154" w14:textId="1141034F" w:rsidR="00AC7DBF" w:rsidRPr="00BA5556" w:rsidRDefault="00BA5556" w:rsidP="00AC7DBF">
      <w:pPr>
        <w:rPr>
          <w:i/>
          <w:iCs/>
        </w:rPr>
      </w:pPr>
      <w:r w:rsidRPr="00BA5556">
        <w:rPr>
          <w:i/>
          <w:iCs/>
        </w:rPr>
        <w:t>INET How Big is too Big.</w:t>
      </w:r>
      <w:r>
        <w:rPr>
          <w:i/>
          <w:iCs/>
        </w:rPr>
        <w:t xml:space="preserve"> 2010-2013.</w:t>
      </w:r>
    </w:p>
    <w:p w14:paraId="0868E94B" w14:textId="77777777" w:rsidR="00BA5556" w:rsidRPr="00BA5556" w:rsidRDefault="00BA5556" w:rsidP="00AC7DBF">
      <w:pPr>
        <w:rPr>
          <w:i/>
          <w:iCs/>
        </w:rPr>
      </w:pPr>
    </w:p>
    <w:p w14:paraId="673ED4DA" w14:textId="77777777" w:rsidR="00AC7DBF" w:rsidRDefault="00AC7DBF" w:rsidP="00AC7DBF">
      <w:pPr>
        <w:ind w:left="720" w:hanging="720"/>
        <w:rPr>
          <w:b/>
        </w:rPr>
      </w:pPr>
      <w:r>
        <w:rPr>
          <w:i/>
        </w:rPr>
        <w:t xml:space="preserve">Alternatives to Inflation Targeting in Developing Countries, </w:t>
      </w:r>
      <w:r>
        <w:t>co-directed by Gerald Epstein and Erinc Yeldan (</w:t>
      </w:r>
      <w:proofErr w:type="spellStart"/>
      <w:r>
        <w:t>Bilkent</w:t>
      </w:r>
      <w:proofErr w:type="spellEnd"/>
      <w:r>
        <w:t xml:space="preserve"> University, Ankara, Turkey), </w:t>
      </w:r>
      <w:r>
        <w:rPr>
          <w:b/>
        </w:rPr>
        <w:t>2004-P</w:t>
      </w:r>
      <w:r w:rsidRPr="00A90703">
        <w:rPr>
          <w:b/>
        </w:rPr>
        <w:t>resent</w:t>
      </w:r>
      <w:r>
        <w:t>. Multi-country  research project, expected to culminate in an edited book, an edited special issue of a journal, and special sessions at conferences; funded by United Nations-Department of Economic and Social Affairs (UN-DESA), Rockefeller Brothers Foundation and Ford Foundation.</w:t>
      </w:r>
    </w:p>
    <w:p w14:paraId="70789804" w14:textId="77777777" w:rsidR="00AC7DBF" w:rsidRDefault="00AC7DBF" w:rsidP="00AC7DBF">
      <w:pPr>
        <w:ind w:left="720" w:hanging="720"/>
      </w:pPr>
    </w:p>
    <w:p w14:paraId="5D6CD613" w14:textId="77777777" w:rsidR="00AC7DBF" w:rsidRDefault="00AC7DBF" w:rsidP="00AC7DBF">
      <w:pPr>
        <w:ind w:left="720" w:hanging="720"/>
      </w:pPr>
      <w:r>
        <w:t>Employment-Targeted Macroeconomic Policy Program for South Africa (project Director, Robert Pollin, with James Heintz and Leonce Ndikumana. (United Nations Development Project)</w:t>
      </w:r>
      <w:r w:rsidR="00F23220">
        <w:t>, 2006.</w:t>
      </w:r>
    </w:p>
    <w:p w14:paraId="335D8439" w14:textId="77777777" w:rsidR="00AC7DBF" w:rsidRDefault="00AC7DBF" w:rsidP="00AC7DBF">
      <w:pPr>
        <w:ind w:left="720" w:hanging="720"/>
      </w:pPr>
    </w:p>
    <w:p w14:paraId="25A65913" w14:textId="77777777" w:rsidR="00AC7DBF" w:rsidRDefault="00AC7DBF" w:rsidP="00AC7DBF">
      <w:pPr>
        <w:ind w:left="720" w:hanging="720"/>
      </w:pPr>
      <w:r w:rsidRPr="008F00C5">
        <w:rPr>
          <w:i/>
        </w:rPr>
        <w:t>Monetary Policy and Financial Sector Reform For Employment Creation and Poverty Reduction in Ghana</w:t>
      </w:r>
      <w:r>
        <w:t xml:space="preserve"> with James Heintz, United Nations Development Program, 2005.</w:t>
      </w:r>
    </w:p>
    <w:p w14:paraId="79B3E39F" w14:textId="77777777" w:rsidR="00AC7DBF" w:rsidRDefault="00AC7DBF">
      <w:pPr>
        <w:rPr>
          <w:szCs w:val="20"/>
        </w:rPr>
      </w:pPr>
    </w:p>
    <w:p w14:paraId="05305409" w14:textId="77777777" w:rsidR="00711BD3" w:rsidRDefault="00711BD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A1487C1" w14:textId="77777777" w:rsidR="00711BD3" w:rsidRPr="00AC7DBF" w:rsidRDefault="00711BD3">
      <w:pPr>
        <w:rPr>
          <w:b/>
          <w:bCs/>
        </w:rPr>
      </w:pPr>
      <w:r w:rsidRPr="00AC7DBF">
        <w:rPr>
          <w:b/>
          <w:bCs/>
        </w:rPr>
        <w:t>Selecte</w:t>
      </w:r>
      <w:r w:rsidR="00AC7DBF">
        <w:rPr>
          <w:b/>
          <w:bCs/>
        </w:rPr>
        <w:t>d Other Professional Activities:</w:t>
      </w:r>
    </w:p>
    <w:p w14:paraId="70A8D093" w14:textId="77777777" w:rsidR="00E77990" w:rsidRDefault="00E77990">
      <w:pPr>
        <w:rPr>
          <w:b/>
          <w:bCs/>
          <w:u w:val="single"/>
        </w:rPr>
      </w:pPr>
    </w:p>
    <w:p w14:paraId="175692F6" w14:textId="77777777" w:rsidR="00E77990" w:rsidRDefault="00E77990">
      <w:pPr>
        <w:rPr>
          <w:bCs/>
        </w:rPr>
      </w:pPr>
      <w:r>
        <w:rPr>
          <w:bCs/>
        </w:rPr>
        <w:t>Consultant, United Nations Development Program</w:t>
      </w:r>
    </w:p>
    <w:p w14:paraId="6F50AF12" w14:textId="77777777" w:rsidR="00E77990" w:rsidRDefault="00E77990">
      <w:pPr>
        <w:rPr>
          <w:bCs/>
        </w:rPr>
      </w:pPr>
    </w:p>
    <w:p w14:paraId="05593F3A" w14:textId="77777777" w:rsidR="00E77990" w:rsidRPr="00E77990" w:rsidRDefault="00E77990">
      <w:pPr>
        <w:rPr>
          <w:bCs/>
        </w:rPr>
      </w:pPr>
      <w:r>
        <w:rPr>
          <w:bCs/>
        </w:rPr>
        <w:t>Teacher for Engendering Macroeconomics Program, Salt Lake City Utah</w:t>
      </w:r>
    </w:p>
    <w:p w14:paraId="4BDB46F2" w14:textId="77777777" w:rsidR="00711BD3" w:rsidRDefault="00711BD3">
      <w:pPr>
        <w:rPr>
          <w:b/>
          <w:bCs/>
          <w:u w:val="single"/>
        </w:rPr>
      </w:pPr>
    </w:p>
    <w:p w14:paraId="363D9891" w14:textId="77777777" w:rsidR="00711BD3" w:rsidRDefault="00711BD3">
      <w:r>
        <w:t>Research Associate, Economic Policy Institute, Washington, D.C.</w:t>
      </w:r>
    </w:p>
    <w:p w14:paraId="7412C6AB" w14:textId="77777777" w:rsidR="00711BD3" w:rsidRDefault="00711BD3"/>
    <w:p w14:paraId="0F5C7FB7" w14:textId="77777777" w:rsidR="00711BD3" w:rsidRDefault="00711BD3">
      <w:r>
        <w:t>Staff Economist, Center for Popular Economics</w:t>
      </w:r>
    </w:p>
    <w:p w14:paraId="6A9C510A" w14:textId="77777777" w:rsidR="00711BD3" w:rsidRDefault="00711BD3"/>
    <w:p w14:paraId="09DDEA5E" w14:textId="77777777" w:rsidR="00711BD3" w:rsidRDefault="00711BD3">
      <w:r>
        <w:t>T</w:t>
      </w:r>
      <w:r w:rsidR="00E77990">
        <w:t>eacher for UNIFEM Project</w:t>
      </w:r>
    </w:p>
    <w:p w14:paraId="2174C3AF" w14:textId="77777777" w:rsidR="00FB3C5B" w:rsidRDefault="00FB3C5B"/>
    <w:p w14:paraId="1783D882" w14:textId="77777777" w:rsidR="00FB3C5B" w:rsidRDefault="00E77990" w:rsidP="00FB3C5B">
      <w:pPr>
        <w:rPr>
          <w:b/>
          <w:bCs/>
        </w:rPr>
      </w:pPr>
      <w:r>
        <w:rPr>
          <w:b/>
          <w:bCs/>
        </w:rPr>
        <w:t xml:space="preserve">Selected Other </w:t>
      </w:r>
      <w:r w:rsidR="00AC7DBF">
        <w:rPr>
          <w:b/>
          <w:bCs/>
        </w:rPr>
        <w:t>Grants:</w:t>
      </w:r>
    </w:p>
    <w:p w14:paraId="3815B517" w14:textId="77777777" w:rsidR="0076272B" w:rsidRDefault="0076272B" w:rsidP="00FB3C5B">
      <w:pPr>
        <w:rPr>
          <w:b/>
          <w:bCs/>
        </w:rPr>
      </w:pPr>
    </w:p>
    <w:p w14:paraId="33D1003C" w14:textId="77777777" w:rsidR="00FB3C5B" w:rsidRPr="001A38AA" w:rsidRDefault="00FB3C5B" w:rsidP="00E77990">
      <w:pPr>
        <w:rPr>
          <w:b/>
          <w:bCs/>
        </w:rPr>
      </w:pPr>
      <w:r>
        <w:t>Ford Foundation Grant to the Political Economy Research Institute, 1999-2001</w:t>
      </w:r>
    </w:p>
    <w:p w14:paraId="7402BF35" w14:textId="77777777" w:rsidR="00FB3C5B" w:rsidRDefault="00FB3C5B" w:rsidP="00E77990">
      <w:r>
        <w:tab/>
        <w:t xml:space="preserve">Economic Policy Institute, 1995-1997, project on Globalization and Progressive </w:t>
      </w:r>
    </w:p>
    <w:p w14:paraId="286E440C" w14:textId="77777777" w:rsidR="00FB3C5B" w:rsidRDefault="00FB3C5B" w:rsidP="00E77990">
      <w:r>
        <w:tab/>
        <w:t>Economic Policy.</w:t>
      </w:r>
    </w:p>
    <w:p w14:paraId="29355A80" w14:textId="77777777" w:rsidR="00FB3C5B" w:rsidRDefault="00FB3C5B" w:rsidP="00E77990"/>
    <w:p w14:paraId="7EDDA7AE" w14:textId="77777777" w:rsidR="00FB3C5B" w:rsidRDefault="00FB3C5B" w:rsidP="00E77990">
      <w:r>
        <w:t>World Institute for Development Economics</w:t>
      </w:r>
    </w:p>
    <w:p w14:paraId="1876AD7B" w14:textId="77777777" w:rsidR="00FB3C5B" w:rsidRDefault="00FB3C5B" w:rsidP="00E77990">
      <w:r>
        <w:tab/>
        <w:t>Research, United Nations University, 1985-1993</w:t>
      </w:r>
    </w:p>
    <w:p w14:paraId="1BEA177C" w14:textId="77777777" w:rsidR="00711BD3" w:rsidRDefault="00711BD3"/>
    <w:sectPr w:rsidR="00711BD3" w:rsidSect="009E364A">
      <w:footerReference w:type="even" r:id="rId21"/>
      <w:footerReference w:type="default" r:id="rId22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1070" w14:textId="77777777" w:rsidR="008B3D63" w:rsidRDefault="008B3D63">
      <w:r>
        <w:separator/>
      </w:r>
    </w:p>
  </w:endnote>
  <w:endnote w:type="continuationSeparator" w:id="0">
    <w:p w14:paraId="5EBDF420" w14:textId="77777777" w:rsidR="008B3D63" w:rsidRDefault="008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7E13" w14:textId="77777777" w:rsidR="005B4CEA" w:rsidRDefault="003E327D" w:rsidP="009E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C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17932" w14:textId="77777777" w:rsidR="005B4CEA" w:rsidRDefault="005B4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B65" w14:textId="77777777" w:rsidR="005B4CEA" w:rsidRDefault="003E327D" w:rsidP="009E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C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F61">
      <w:rPr>
        <w:rStyle w:val="PageNumber"/>
        <w:noProof/>
      </w:rPr>
      <w:t>16</w:t>
    </w:r>
    <w:r>
      <w:rPr>
        <w:rStyle w:val="PageNumber"/>
      </w:rPr>
      <w:fldChar w:fldCharType="end"/>
    </w:r>
  </w:p>
  <w:p w14:paraId="0C0CE89B" w14:textId="77777777" w:rsidR="005B4CEA" w:rsidRDefault="005B4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28B9" w14:textId="77777777" w:rsidR="008B3D63" w:rsidRDefault="008B3D63">
      <w:r>
        <w:separator/>
      </w:r>
    </w:p>
  </w:footnote>
  <w:footnote w:type="continuationSeparator" w:id="0">
    <w:p w14:paraId="658EA2E3" w14:textId="77777777" w:rsidR="008B3D63" w:rsidRDefault="008B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591"/>
    <w:multiLevelType w:val="hybridMultilevel"/>
    <w:tmpl w:val="2982BD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2906"/>
    <w:multiLevelType w:val="hybridMultilevel"/>
    <w:tmpl w:val="AC1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D310F"/>
    <w:multiLevelType w:val="multilevel"/>
    <w:tmpl w:val="04582170"/>
    <w:lvl w:ilvl="0">
      <w:start w:val="1"/>
      <w:numFmt w:val="upperRoman"/>
      <w:pStyle w:val="Heading1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73554082">
    <w:abstractNumId w:val="2"/>
  </w:num>
  <w:num w:numId="2" w16cid:durableId="2007123984">
    <w:abstractNumId w:val="1"/>
  </w:num>
  <w:num w:numId="3" w16cid:durableId="1664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1C"/>
    <w:rsid w:val="0000695C"/>
    <w:rsid w:val="00007633"/>
    <w:rsid w:val="00010F95"/>
    <w:rsid w:val="000451AB"/>
    <w:rsid w:val="00056192"/>
    <w:rsid w:val="0006440E"/>
    <w:rsid w:val="00066703"/>
    <w:rsid w:val="00073A4A"/>
    <w:rsid w:val="00080B5D"/>
    <w:rsid w:val="00082433"/>
    <w:rsid w:val="00082F61"/>
    <w:rsid w:val="00086BD9"/>
    <w:rsid w:val="00090DB3"/>
    <w:rsid w:val="0009253A"/>
    <w:rsid w:val="000956BE"/>
    <w:rsid w:val="000A382C"/>
    <w:rsid w:val="000B67CA"/>
    <w:rsid w:val="000C77B6"/>
    <w:rsid w:val="000D0E0B"/>
    <w:rsid w:val="000F4150"/>
    <w:rsid w:val="000F416B"/>
    <w:rsid w:val="00100165"/>
    <w:rsid w:val="001024E4"/>
    <w:rsid w:val="00107335"/>
    <w:rsid w:val="00110B85"/>
    <w:rsid w:val="0012198D"/>
    <w:rsid w:val="00125BAF"/>
    <w:rsid w:val="001570DE"/>
    <w:rsid w:val="00192EA5"/>
    <w:rsid w:val="001A0FBC"/>
    <w:rsid w:val="001A38AA"/>
    <w:rsid w:val="001B3F8C"/>
    <w:rsid w:val="001B4E6A"/>
    <w:rsid w:val="001B61DC"/>
    <w:rsid w:val="001C1B70"/>
    <w:rsid w:val="001C5D8D"/>
    <w:rsid w:val="001E7134"/>
    <w:rsid w:val="001F7537"/>
    <w:rsid w:val="001F76FB"/>
    <w:rsid w:val="00206C3E"/>
    <w:rsid w:val="0021484A"/>
    <w:rsid w:val="00215BD2"/>
    <w:rsid w:val="002209D6"/>
    <w:rsid w:val="002406AE"/>
    <w:rsid w:val="00241430"/>
    <w:rsid w:val="00246672"/>
    <w:rsid w:val="00247413"/>
    <w:rsid w:val="002624D4"/>
    <w:rsid w:val="00274C3E"/>
    <w:rsid w:val="00276850"/>
    <w:rsid w:val="00277B7B"/>
    <w:rsid w:val="002820E2"/>
    <w:rsid w:val="002860B0"/>
    <w:rsid w:val="0029432C"/>
    <w:rsid w:val="002A6247"/>
    <w:rsid w:val="002B468B"/>
    <w:rsid w:val="002B6355"/>
    <w:rsid w:val="002D4F3B"/>
    <w:rsid w:val="002D7B02"/>
    <w:rsid w:val="002F1355"/>
    <w:rsid w:val="002F2A47"/>
    <w:rsid w:val="002F3AA1"/>
    <w:rsid w:val="002F3E11"/>
    <w:rsid w:val="00314B1D"/>
    <w:rsid w:val="00350215"/>
    <w:rsid w:val="00360029"/>
    <w:rsid w:val="0037123B"/>
    <w:rsid w:val="003766C0"/>
    <w:rsid w:val="00385870"/>
    <w:rsid w:val="003D3941"/>
    <w:rsid w:val="003D4457"/>
    <w:rsid w:val="003D54EA"/>
    <w:rsid w:val="003D5FB6"/>
    <w:rsid w:val="003D7476"/>
    <w:rsid w:val="003E1A05"/>
    <w:rsid w:val="003E327D"/>
    <w:rsid w:val="003F5F9A"/>
    <w:rsid w:val="00400318"/>
    <w:rsid w:val="004003F0"/>
    <w:rsid w:val="004060E1"/>
    <w:rsid w:val="00417B28"/>
    <w:rsid w:val="00421B7F"/>
    <w:rsid w:val="00422B43"/>
    <w:rsid w:val="0042461D"/>
    <w:rsid w:val="00427422"/>
    <w:rsid w:val="0043257F"/>
    <w:rsid w:val="004361BE"/>
    <w:rsid w:val="00436333"/>
    <w:rsid w:val="0044048A"/>
    <w:rsid w:val="00440900"/>
    <w:rsid w:val="00457A53"/>
    <w:rsid w:val="00460887"/>
    <w:rsid w:val="004621AC"/>
    <w:rsid w:val="0046416D"/>
    <w:rsid w:val="004677F2"/>
    <w:rsid w:val="004743AF"/>
    <w:rsid w:val="004752D3"/>
    <w:rsid w:val="0048251B"/>
    <w:rsid w:val="004868C0"/>
    <w:rsid w:val="004B592E"/>
    <w:rsid w:val="004D47D6"/>
    <w:rsid w:val="004E1482"/>
    <w:rsid w:val="004E68F9"/>
    <w:rsid w:val="004F3D99"/>
    <w:rsid w:val="004F4A89"/>
    <w:rsid w:val="004F6905"/>
    <w:rsid w:val="00513EA7"/>
    <w:rsid w:val="005236FD"/>
    <w:rsid w:val="00525477"/>
    <w:rsid w:val="0053247E"/>
    <w:rsid w:val="0053278A"/>
    <w:rsid w:val="00566664"/>
    <w:rsid w:val="00572C70"/>
    <w:rsid w:val="00573D74"/>
    <w:rsid w:val="00584A44"/>
    <w:rsid w:val="005A375B"/>
    <w:rsid w:val="005A70CD"/>
    <w:rsid w:val="005B4CEA"/>
    <w:rsid w:val="005C10F4"/>
    <w:rsid w:val="005C5909"/>
    <w:rsid w:val="005C593D"/>
    <w:rsid w:val="005E3F94"/>
    <w:rsid w:val="005F69E5"/>
    <w:rsid w:val="0060452C"/>
    <w:rsid w:val="00604938"/>
    <w:rsid w:val="00620B5B"/>
    <w:rsid w:val="00620FFA"/>
    <w:rsid w:val="006231A8"/>
    <w:rsid w:val="0063277D"/>
    <w:rsid w:val="0063379F"/>
    <w:rsid w:val="00636F99"/>
    <w:rsid w:val="006512BB"/>
    <w:rsid w:val="0065269A"/>
    <w:rsid w:val="00664AE6"/>
    <w:rsid w:val="00670A15"/>
    <w:rsid w:val="0068197E"/>
    <w:rsid w:val="006A0889"/>
    <w:rsid w:val="006B5E89"/>
    <w:rsid w:val="006C30F9"/>
    <w:rsid w:val="006C749D"/>
    <w:rsid w:val="006D62CA"/>
    <w:rsid w:val="006E120B"/>
    <w:rsid w:val="006E381D"/>
    <w:rsid w:val="006F320B"/>
    <w:rsid w:val="0071082C"/>
    <w:rsid w:val="007119B7"/>
    <w:rsid w:val="00711BD3"/>
    <w:rsid w:val="0071454E"/>
    <w:rsid w:val="007200E7"/>
    <w:rsid w:val="0073087B"/>
    <w:rsid w:val="00744739"/>
    <w:rsid w:val="00745DC8"/>
    <w:rsid w:val="00753F5F"/>
    <w:rsid w:val="007557DF"/>
    <w:rsid w:val="00761682"/>
    <w:rsid w:val="0076272B"/>
    <w:rsid w:val="00765846"/>
    <w:rsid w:val="00766EFA"/>
    <w:rsid w:val="007740B3"/>
    <w:rsid w:val="007755F5"/>
    <w:rsid w:val="00777ACB"/>
    <w:rsid w:val="00780713"/>
    <w:rsid w:val="00780DBF"/>
    <w:rsid w:val="00781544"/>
    <w:rsid w:val="00781C6A"/>
    <w:rsid w:val="007831B9"/>
    <w:rsid w:val="007C3646"/>
    <w:rsid w:val="007D068A"/>
    <w:rsid w:val="007E7F32"/>
    <w:rsid w:val="007F0ED9"/>
    <w:rsid w:val="007F77A4"/>
    <w:rsid w:val="007F7A94"/>
    <w:rsid w:val="0080713B"/>
    <w:rsid w:val="00825D77"/>
    <w:rsid w:val="008410B8"/>
    <w:rsid w:val="00851995"/>
    <w:rsid w:val="008521F3"/>
    <w:rsid w:val="008540B0"/>
    <w:rsid w:val="00854758"/>
    <w:rsid w:val="008833D8"/>
    <w:rsid w:val="0088372B"/>
    <w:rsid w:val="00892373"/>
    <w:rsid w:val="00895354"/>
    <w:rsid w:val="008A3BE6"/>
    <w:rsid w:val="008B0FFB"/>
    <w:rsid w:val="008B3D63"/>
    <w:rsid w:val="008C1BDD"/>
    <w:rsid w:val="008D467A"/>
    <w:rsid w:val="008F00C5"/>
    <w:rsid w:val="008F50CC"/>
    <w:rsid w:val="008F6BC7"/>
    <w:rsid w:val="0091608D"/>
    <w:rsid w:val="00923A68"/>
    <w:rsid w:val="00924856"/>
    <w:rsid w:val="00927972"/>
    <w:rsid w:val="00936B7B"/>
    <w:rsid w:val="00941B1E"/>
    <w:rsid w:val="00955D61"/>
    <w:rsid w:val="0096535F"/>
    <w:rsid w:val="00965F1E"/>
    <w:rsid w:val="00982DF3"/>
    <w:rsid w:val="0099188F"/>
    <w:rsid w:val="00993846"/>
    <w:rsid w:val="009E12BD"/>
    <w:rsid w:val="009E364A"/>
    <w:rsid w:val="009E43CF"/>
    <w:rsid w:val="009F01A0"/>
    <w:rsid w:val="00A026B5"/>
    <w:rsid w:val="00A13310"/>
    <w:rsid w:val="00A14A50"/>
    <w:rsid w:val="00A206BE"/>
    <w:rsid w:val="00A22648"/>
    <w:rsid w:val="00A344E9"/>
    <w:rsid w:val="00A41B4C"/>
    <w:rsid w:val="00A45789"/>
    <w:rsid w:val="00A53C36"/>
    <w:rsid w:val="00A63153"/>
    <w:rsid w:val="00A86CCD"/>
    <w:rsid w:val="00A90703"/>
    <w:rsid w:val="00A935FD"/>
    <w:rsid w:val="00AA3298"/>
    <w:rsid w:val="00AB2501"/>
    <w:rsid w:val="00AB4A8F"/>
    <w:rsid w:val="00AB5E2A"/>
    <w:rsid w:val="00AC55C5"/>
    <w:rsid w:val="00AC7DBF"/>
    <w:rsid w:val="00AD01FA"/>
    <w:rsid w:val="00AE20E7"/>
    <w:rsid w:val="00AF2C78"/>
    <w:rsid w:val="00AF5336"/>
    <w:rsid w:val="00B00FC6"/>
    <w:rsid w:val="00B23DCC"/>
    <w:rsid w:val="00B27AC9"/>
    <w:rsid w:val="00B367B3"/>
    <w:rsid w:val="00B440F4"/>
    <w:rsid w:val="00B564B0"/>
    <w:rsid w:val="00B8217C"/>
    <w:rsid w:val="00B826CF"/>
    <w:rsid w:val="00B83021"/>
    <w:rsid w:val="00B914FF"/>
    <w:rsid w:val="00B97C75"/>
    <w:rsid w:val="00BA0DDD"/>
    <w:rsid w:val="00BA25B8"/>
    <w:rsid w:val="00BA3E7B"/>
    <w:rsid w:val="00BA5556"/>
    <w:rsid w:val="00BB2C34"/>
    <w:rsid w:val="00BB6D78"/>
    <w:rsid w:val="00BC4F4C"/>
    <w:rsid w:val="00BD2B8E"/>
    <w:rsid w:val="00BE4216"/>
    <w:rsid w:val="00C00BCC"/>
    <w:rsid w:val="00C06114"/>
    <w:rsid w:val="00C076DF"/>
    <w:rsid w:val="00C210C9"/>
    <w:rsid w:val="00C3420C"/>
    <w:rsid w:val="00C352AE"/>
    <w:rsid w:val="00C37B0E"/>
    <w:rsid w:val="00C45A7F"/>
    <w:rsid w:val="00C45BD4"/>
    <w:rsid w:val="00C565CE"/>
    <w:rsid w:val="00C630D8"/>
    <w:rsid w:val="00C73293"/>
    <w:rsid w:val="00C76C0E"/>
    <w:rsid w:val="00C82716"/>
    <w:rsid w:val="00C84EFE"/>
    <w:rsid w:val="00C90670"/>
    <w:rsid w:val="00C91240"/>
    <w:rsid w:val="00C94A98"/>
    <w:rsid w:val="00C95C02"/>
    <w:rsid w:val="00CA2B17"/>
    <w:rsid w:val="00CC50A2"/>
    <w:rsid w:val="00CD28B9"/>
    <w:rsid w:val="00CD415B"/>
    <w:rsid w:val="00CE1447"/>
    <w:rsid w:val="00D02638"/>
    <w:rsid w:val="00D0467E"/>
    <w:rsid w:val="00D1221F"/>
    <w:rsid w:val="00D2066B"/>
    <w:rsid w:val="00D230D0"/>
    <w:rsid w:val="00D23A97"/>
    <w:rsid w:val="00D254EC"/>
    <w:rsid w:val="00D40E4B"/>
    <w:rsid w:val="00D44068"/>
    <w:rsid w:val="00D61C51"/>
    <w:rsid w:val="00D726B1"/>
    <w:rsid w:val="00D73F2A"/>
    <w:rsid w:val="00D74B21"/>
    <w:rsid w:val="00D757A7"/>
    <w:rsid w:val="00D92468"/>
    <w:rsid w:val="00DA0DF1"/>
    <w:rsid w:val="00DB6EDA"/>
    <w:rsid w:val="00DC229F"/>
    <w:rsid w:val="00DC4C7E"/>
    <w:rsid w:val="00DD0B8C"/>
    <w:rsid w:val="00E06DA0"/>
    <w:rsid w:val="00E16FAE"/>
    <w:rsid w:val="00E17D4A"/>
    <w:rsid w:val="00E25208"/>
    <w:rsid w:val="00E27AFD"/>
    <w:rsid w:val="00E32825"/>
    <w:rsid w:val="00E32DA3"/>
    <w:rsid w:val="00E3433B"/>
    <w:rsid w:val="00E43A21"/>
    <w:rsid w:val="00E46E70"/>
    <w:rsid w:val="00E5142E"/>
    <w:rsid w:val="00E52715"/>
    <w:rsid w:val="00E57F9B"/>
    <w:rsid w:val="00E67430"/>
    <w:rsid w:val="00E75DFD"/>
    <w:rsid w:val="00E77990"/>
    <w:rsid w:val="00E8008D"/>
    <w:rsid w:val="00E837AF"/>
    <w:rsid w:val="00E9473F"/>
    <w:rsid w:val="00EA36A9"/>
    <w:rsid w:val="00EB4094"/>
    <w:rsid w:val="00EB5C51"/>
    <w:rsid w:val="00ED1119"/>
    <w:rsid w:val="00EE2E6E"/>
    <w:rsid w:val="00EE5E5B"/>
    <w:rsid w:val="00EF48CD"/>
    <w:rsid w:val="00EF4D1C"/>
    <w:rsid w:val="00EF4F0C"/>
    <w:rsid w:val="00EF56CB"/>
    <w:rsid w:val="00EF74B9"/>
    <w:rsid w:val="00F063EB"/>
    <w:rsid w:val="00F157F4"/>
    <w:rsid w:val="00F23220"/>
    <w:rsid w:val="00F25169"/>
    <w:rsid w:val="00F2715D"/>
    <w:rsid w:val="00F322DB"/>
    <w:rsid w:val="00F35F4F"/>
    <w:rsid w:val="00F41315"/>
    <w:rsid w:val="00F4496D"/>
    <w:rsid w:val="00F52A6E"/>
    <w:rsid w:val="00F563AF"/>
    <w:rsid w:val="00F70D0D"/>
    <w:rsid w:val="00F77504"/>
    <w:rsid w:val="00F97086"/>
    <w:rsid w:val="00FB3C5B"/>
    <w:rsid w:val="00FB632D"/>
    <w:rsid w:val="00FC5BAA"/>
    <w:rsid w:val="00FC7F96"/>
    <w:rsid w:val="00FD2957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09BE7"/>
  <w15:docId w15:val="{5F0A050C-3FDB-4A7D-A131-35C0CE1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6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E364A"/>
    <w:pPr>
      <w:keepNext/>
      <w:numPr>
        <w:numId w:val="1"/>
      </w:numPr>
      <w:outlineLvl w:val="0"/>
    </w:pPr>
    <w:rPr>
      <w:rFonts w:ascii="CG Times" w:hAnsi="CG Times"/>
      <w:b/>
      <w:bCs/>
      <w:sz w:val="22"/>
    </w:rPr>
  </w:style>
  <w:style w:type="paragraph" w:styleId="Heading2">
    <w:name w:val="heading 2"/>
    <w:basedOn w:val="Normal"/>
    <w:next w:val="Normal"/>
    <w:qFormat/>
    <w:rsid w:val="009E364A"/>
    <w:pPr>
      <w:keepNext/>
      <w:numPr>
        <w:ilvl w:val="1"/>
        <w:numId w:val="1"/>
      </w:numPr>
      <w:outlineLvl w:val="1"/>
    </w:pPr>
    <w:rPr>
      <w:rFonts w:ascii="CG Times" w:hAnsi="CG Times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9E364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9E364A"/>
    <w:pPr>
      <w:keepNext/>
      <w:numPr>
        <w:ilvl w:val="3"/>
        <w:numId w:val="1"/>
      </w:numPr>
      <w:outlineLvl w:val="3"/>
    </w:pPr>
    <w:rPr>
      <w:rFonts w:ascii="CG Times" w:hAnsi="CG Times"/>
      <w:i/>
      <w:iCs/>
      <w:sz w:val="22"/>
    </w:rPr>
  </w:style>
  <w:style w:type="paragraph" w:styleId="Heading5">
    <w:name w:val="heading 5"/>
    <w:basedOn w:val="Normal"/>
    <w:next w:val="Normal"/>
    <w:qFormat/>
    <w:rsid w:val="009E364A"/>
    <w:pPr>
      <w:numPr>
        <w:ilvl w:val="4"/>
        <w:numId w:val="1"/>
      </w:numPr>
      <w:spacing w:before="240" w:after="60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36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364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36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E36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364A"/>
    <w:pPr>
      <w:jc w:val="center"/>
    </w:pPr>
    <w:rPr>
      <w:b/>
      <w:bCs/>
    </w:rPr>
  </w:style>
  <w:style w:type="paragraph" w:styleId="BodyTextIndent">
    <w:name w:val="Body Text Indent"/>
    <w:basedOn w:val="Normal"/>
    <w:rsid w:val="009E364A"/>
    <w:pPr>
      <w:ind w:left="720" w:hanging="720"/>
    </w:pPr>
  </w:style>
  <w:style w:type="paragraph" w:styleId="NormalWeb">
    <w:name w:val="Normal (Web)"/>
    <w:basedOn w:val="Normal"/>
    <w:rsid w:val="009E36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4621AC"/>
    <w:rPr>
      <w:color w:val="0000FF"/>
      <w:u w:val="single"/>
    </w:rPr>
  </w:style>
  <w:style w:type="paragraph" w:styleId="Footer">
    <w:name w:val="footer"/>
    <w:basedOn w:val="Normal"/>
    <w:rsid w:val="009E4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3CF"/>
  </w:style>
  <w:style w:type="character" w:customStyle="1" w:styleId="yshortcuts">
    <w:name w:val="yshortcuts"/>
    <w:basedOn w:val="DefaultParagraphFont"/>
    <w:rsid w:val="007D068A"/>
  </w:style>
  <w:style w:type="character" w:styleId="Strong">
    <w:name w:val="Strong"/>
    <w:basedOn w:val="DefaultParagraphFont"/>
    <w:qFormat/>
    <w:rsid w:val="007D068A"/>
    <w:rPr>
      <w:b/>
      <w:bCs/>
    </w:rPr>
  </w:style>
  <w:style w:type="character" w:styleId="FollowedHyperlink">
    <w:name w:val="FollowedHyperlink"/>
    <w:basedOn w:val="DefaultParagraphFont"/>
    <w:rsid w:val="004F6905"/>
    <w:rPr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rsid w:val="00BB6D78"/>
    <w:rPr>
      <w:i/>
      <w:iCs/>
    </w:rPr>
  </w:style>
  <w:style w:type="character" w:customStyle="1" w:styleId="slug-pub-date">
    <w:name w:val="slug-pub-date"/>
    <w:basedOn w:val="DefaultParagraphFont"/>
    <w:rsid w:val="00BB6D78"/>
  </w:style>
  <w:style w:type="character" w:customStyle="1" w:styleId="slug-vol">
    <w:name w:val="slug-vol"/>
    <w:basedOn w:val="DefaultParagraphFont"/>
    <w:rsid w:val="00BB6D78"/>
  </w:style>
  <w:style w:type="character" w:customStyle="1" w:styleId="slug-issue">
    <w:name w:val="slug-issue"/>
    <w:basedOn w:val="DefaultParagraphFont"/>
    <w:rsid w:val="00BB6D78"/>
  </w:style>
  <w:style w:type="character" w:customStyle="1" w:styleId="slug-pages">
    <w:name w:val="slug-pages"/>
    <w:basedOn w:val="DefaultParagraphFont"/>
    <w:rsid w:val="00BB6D78"/>
  </w:style>
  <w:style w:type="character" w:customStyle="1" w:styleId="slug-doi-wrapper">
    <w:name w:val="slug-doi-wrapper"/>
    <w:basedOn w:val="DefaultParagraphFont"/>
    <w:rsid w:val="00BB6D78"/>
  </w:style>
  <w:style w:type="character" w:customStyle="1" w:styleId="slug-doi">
    <w:name w:val="slug-doi"/>
    <w:basedOn w:val="DefaultParagraphFont"/>
    <w:rsid w:val="00BB6D78"/>
  </w:style>
  <w:style w:type="paragraph" w:customStyle="1" w:styleId="Default">
    <w:name w:val="Default"/>
    <w:rsid w:val="00E46E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E46E70"/>
    <w:rPr>
      <w:color w:val="auto"/>
    </w:rPr>
  </w:style>
  <w:style w:type="paragraph" w:styleId="BalloonText">
    <w:name w:val="Balloon Text"/>
    <w:basedOn w:val="Normal"/>
    <w:link w:val="BalloonTextChar"/>
    <w:rsid w:val="0085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0B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71082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1082C"/>
    <w:rPr>
      <w:rFonts w:ascii="Consolas" w:hAnsi="Consolas"/>
    </w:rPr>
  </w:style>
  <w:style w:type="character" w:styleId="UnresolvedMention">
    <w:name w:val="Unresolved Mention"/>
    <w:basedOn w:val="DefaultParagraphFont"/>
    <w:uiPriority w:val="99"/>
    <w:semiHidden/>
    <w:unhideWhenUsed/>
    <w:rsid w:val="00314B1D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5C593D"/>
  </w:style>
  <w:style w:type="character" w:customStyle="1" w:styleId="Date1">
    <w:name w:val="Date1"/>
    <w:basedOn w:val="DefaultParagraphFont"/>
    <w:rsid w:val="005C593D"/>
  </w:style>
  <w:style w:type="character" w:customStyle="1" w:styleId="arttitle">
    <w:name w:val="art_title"/>
    <w:basedOn w:val="DefaultParagraphFont"/>
    <w:rsid w:val="005C593D"/>
  </w:style>
  <w:style w:type="character" w:customStyle="1" w:styleId="serialtitle">
    <w:name w:val="serial_title"/>
    <w:basedOn w:val="DefaultParagraphFont"/>
    <w:rsid w:val="005C593D"/>
  </w:style>
  <w:style w:type="character" w:customStyle="1" w:styleId="volumeissue">
    <w:name w:val="volume_issue"/>
    <w:basedOn w:val="DefaultParagraphFont"/>
    <w:rsid w:val="005C593D"/>
  </w:style>
  <w:style w:type="character" w:customStyle="1" w:styleId="pagerange">
    <w:name w:val="page_range"/>
    <w:basedOn w:val="DefaultParagraphFont"/>
    <w:rsid w:val="005C593D"/>
  </w:style>
  <w:style w:type="character" w:customStyle="1" w:styleId="doilink">
    <w:name w:val="doi_link"/>
    <w:basedOn w:val="DefaultParagraphFont"/>
    <w:rsid w:val="005C593D"/>
  </w:style>
  <w:style w:type="paragraph" w:styleId="ListParagraph">
    <w:name w:val="List Paragraph"/>
    <w:basedOn w:val="Normal"/>
    <w:uiPriority w:val="34"/>
    <w:qFormat/>
    <w:rsid w:val="007F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pstein@econs.umass.edu" TargetMode="External"/><Relationship Id="rId13" Type="http://schemas.openxmlformats.org/officeDocument/2006/relationships/hyperlink" Target="http://www.thomaspalley.com/docs/research/restoring_shared_prosperity.pdf" TargetMode="External"/><Relationship Id="rId18" Type="http://schemas.openxmlformats.org/officeDocument/2006/relationships/hyperlink" Target="https://prospect.org/economy/2023-01-19-inflation-federal-reserve-protects-one-percen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cm.es/info/icei/" TargetMode="External"/><Relationship Id="rId17" Type="http://schemas.openxmlformats.org/officeDocument/2006/relationships/hyperlink" Target="http://www.undp-povertycentre.org/pub/IPCCountryStudy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-povertycentre.org/pub/IPCTrainingModule3.pdf" TargetMode="External"/><Relationship Id="rId20" Type="http://schemas.openxmlformats.org/officeDocument/2006/relationships/hyperlink" Target="https://doi.org/10.1080/05775132.2017.12799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pstein@econs.umass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oseveltinstitute.org/overcharged-high-cost-high-fin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ar-energy.com/pear-board" TargetMode="External"/><Relationship Id="rId19" Type="http://schemas.openxmlformats.org/officeDocument/2006/relationships/hyperlink" Target="https://www.bostonreview.net/articles/neoliberalisms-bailout-probl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aldaepstein.com" TargetMode="External"/><Relationship Id="rId14" Type="http://schemas.openxmlformats.org/officeDocument/2006/relationships/hyperlink" Target="http://speri.dept.shef.ac.uk/wp-content/uploads/2019/01/SPERI-The-UKs-Finance-Curse-Costs-and-Processes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1D1F-AC71-4F49-954B-FDB75A76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 A</vt:lpstr>
    </vt:vector>
  </TitlesOfParts>
  <Company>University of Massachusetts</Company>
  <LinksUpToDate>false</LinksUpToDate>
  <CharactersWithSpaces>31982</CharactersWithSpaces>
  <SharedDoc>false</SharedDoc>
  <HLinks>
    <vt:vector size="30" baseType="variant">
      <vt:variant>
        <vt:i4>6291553</vt:i4>
      </vt:variant>
      <vt:variant>
        <vt:i4>12</vt:i4>
      </vt:variant>
      <vt:variant>
        <vt:i4>0</vt:i4>
      </vt:variant>
      <vt:variant>
        <vt:i4>5</vt:i4>
      </vt:variant>
      <vt:variant>
        <vt:lpwstr>http://www.undp-povertycentre.org/pub/IPCCountryStudy2.pdf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http://www.undp-povertycentre.org/pub/IPCTrainingModule3.pdf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http://www.ucm.es/info/icei/</vt:lpwstr>
      </vt:variant>
      <vt:variant>
        <vt:lpwstr/>
      </vt:variant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mailto:gepstein@econs.umass.edu</vt:lpwstr>
      </vt:variant>
      <vt:variant>
        <vt:lpwstr/>
      </vt:variant>
      <vt:variant>
        <vt:i4>6225964</vt:i4>
      </vt:variant>
      <vt:variant>
        <vt:i4>0</vt:i4>
      </vt:variant>
      <vt:variant>
        <vt:i4>0</vt:i4>
      </vt:variant>
      <vt:variant>
        <vt:i4>5</vt:i4>
      </vt:variant>
      <vt:variant>
        <vt:lpwstr>mailto:gepstein@econs.umass.edu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A</dc:title>
  <dc:creator>Gerald A. Epstein</dc:creator>
  <cp:lastModifiedBy>Gerald Epstein</cp:lastModifiedBy>
  <cp:revision>6</cp:revision>
  <cp:lastPrinted>2008-02-25T00:12:00Z</cp:lastPrinted>
  <dcterms:created xsi:type="dcterms:W3CDTF">2023-09-27T20:19:00Z</dcterms:created>
  <dcterms:modified xsi:type="dcterms:W3CDTF">2023-09-27T20:28:00Z</dcterms:modified>
</cp:coreProperties>
</file>