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9F39" w14:textId="3A09A01C" w:rsidR="00D017BA" w:rsidRPr="002D5738" w:rsidRDefault="00D017BA" w:rsidP="00B66DF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38">
        <w:rPr>
          <w:rFonts w:ascii="Times New Roman" w:hAnsi="Times New Roman" w:cs="Times New Roman"/>
          <w:b/>
          <w:sz w:val="24"/>
          <w:szCs w:val="24"/>
        </w:rPr>
        <w:t>Arpita Biswas</w:t>
      </w:r>
    </w:p>
    <w:p w14:paraId="63B70E5E" w14:textId="77777777" w:rsidR="0062318E" w:rsidRPr="00A96B32" w:rsidRDefault="0062318E" w:rsidP="0062318E">
      <w:pPr>
        <w:pStyle w:val="Header"/>
        <w:rPr>
          <w:sz w:val="19"/>
          <w:szCs w:val="19"/>
          <w:lang w:val="es-ES"/>
        </w:rPr>
      </w:pPr>
    </w:p>
    <w:p w14:paraId="00AF22FD" w14:textId="641633AD" w:rsidR="00290189" w:rsidRPr="00A96B32" w:rsidRDefault="00290189" w:rsidP="00972239">
      <w:pPr>
        <w:pStyle w:val="Header"/>
        <w:rPr>
          <w:sz w:val="19"/>
          <w:szCs w:val="19"/>
          <w:lang w:val="es-ES"/>
        </w:rPr>
      </w:pPr>
      <w:proofErr w:type="spellStart"/>
      <w:r w:rsidRPr="00A96B32">
        <w:rPr>
          <w:sz w:val="19"/>
          <w:szCs w:val="19"/>
          <w:lang w:val="es-ES"/>
        </w:rPr>
        <w:t>Department</w:t>
      </w:r>
      <w:proofErr w:type="spellEnd"/>
      <w:r w:rsidRPr="00A96B32">
        <w:rPr>
          <w:sz w:val="19"/>
          <w:szCs w:val="19"/>
          <w:lang w:val="es-ES"/>
        </w:rPr>
        <w:t xml:space="preserve"> </w:t>
      </w:r>
      <w:proofErr w:type="spellStart"/>
      <w:r w:rsidRPr="00A96B32">
        <w:rPr>
          <w:sz w:val="19"/>
          <w:szCs w:val="19"/>
          <w:lang w:val="es-ES"/>
        </w:rPr>
        <w:t>of</w:t>
      </w:r>
      <w:proofErr w:type="spellEnd"/>
      <w:r w:rsidRPr="00A96B32">
        <w:rPr>
          <w:sz w:val="19"/>
          <w:szCs w:val="19"/>
          <w:lang w:val="es-ES"/>
        </w:rPr>
        <w:t xml:space="preserve"> </w:t>
      </w:r>
      <w:proofErr w:type="spellStart"/>
      <w:r w:rsidRPr="00A96B32">
        <w:rPr>
          <w:sz w:val="19"/>
          <w:szCs w:val="19"/>
          <w:lang w:val="es-ES"/>
        </w:rPr>
        <w:t>Economics</w:t>
      </w:r>
      <w:proofErr w:type="spellEnd"/>
      <w:r w:rsidR="00972239" w:rsidRPr="00A96B32">
        <w:rPr>
          <w:sz w:val="19"/>
          <w:szCs w:val="19"/>
          <w:lang w:val="es-ES"/>
        </w:rPr>
        <w:t xml:space="preserve">                                                                     </w:t>
      </w:r>
      <w:r w:rsidR="00C839EF" w:rsidRPr="00A96B32">
        <w:rPr>
          <w:sz w:val="19"/>
          <w:szCs w:val="19"/>
          <w:lang w:val="es-ES"/>
        </w:rPr>
        <w:t xml:space="preserve"> </w:t>
      </w:r>
      <w:r w:rsidR="002D5738" w:rsidRPr="00A96B32">
        <w:rPr>
          <w:sz w:val="19"/>
          <w:szCs w:val="19"/>
          <w:lang w:val="es-ES"/>
        </w:rPr>
        <w:t xml:space="preserve">                 </w:t>
      </w:r>
      <w:r w:rsidR="00C839EF" w:rsidRPr="00A96B32">
        <w:rPr>
          <w:sz w:val="19"/>
          <w:szCs w:val="19"/>
          <w:lang w:val="es-ES"/>
        </w:rPr>
        <w:t xml:space="preserve">  Email</w:t>
      </w:r>
      <w:r w:rsidR="00972239" w:rsidRPr="00A96B32">
        <w:rPr>
          <w:sz w:val="19"/>
          <w:szCs w:val="19"/>
          <w:lang w:val="es-ES"/>
        </w:rPr>
        <w:t xml:space="preserve"> </w:t>
      </w:r>
      <w:r w:rsidR="00C839EF" w:rsidRPr="00A96B32">
        <w:rPr>
          <w:sz w:val="19"/>
          <w:szCs w:val="19"/>
          <w:lang w:val="es-ES"/>
        </w:rPr>
        <w:t xml:space="preserve">ID: </w:t>
      </w:r>
      <w:r w:rsidR="003F58A6" w:rsidRPr="00A96B32">
        <w:rPr>
          <w:sz w:val="19"/>
          <w:szCs w:val="19"/>
        </w:rPr>
        <w:t>arpitabiswas@umass.edu</w:t>
      </w:r>
    </w:p>
    <w:p w14:paraId="59DDFA88" w14:textId="3A0CCB05" w:rsidR="00972239" w:rsidRPr="00A96B32" w:rsidRDefault="00972239" w:rsidP="00972239">
      <w:pPr>
        <w:pStyle w:val="Header"/>
        <w:rPr>
          <w:sz w:val="19"/>
          <w:szCs w:val="19"/>
        </w:rPr>
      </w:pPr>
      <w:r w:rsidRPr="00A96B32">
        <w:rPr>
          <w:sz w:val="19"/>
          <w:szCs w:val="19"/>
        </w:rPr>
        <w:t>Gordon Hall</w:t>
      </w:r>
      <w:r w:rsidR="003E7327">
        <w:rPr>
          <w:sz w:val="19"/>
          <w:szCs w:val="19"/>
        </w:rPr>
        <w:t xml:space="preserve"> 310</w:t>
      </w:r>
      <w:r w:rsidRPr="00A96B32">
        <w:rPr>
          <w:sz w:val="19"/>
          <w:szCs w:val="19"/>
        </w:rPr>
        <w:t xml:space="preserve">                                                                                </w:t>
      </w:r>
      <w:r w:rsidR="00CA483D" w:rsidRPr="00A96B32">
        <w:rPr>
          <w:sz w:val="19"/>
          <w:szCs w:val="19"/>
        </w:rPr>
        <w:t xml:space="preserve"> </w:t>
      </w:r>
      <w:r w:rsidR="00C839EF" w:rsidRPr="00A96B32">
        <w:rPr>
          <w:sz w:val="19"/>
          <w:szCs w:val="19"/>
        </w:rPr>
        <w:t xml:space="preserve">       </w:t>
      </w:r>
      <w:r w:rsidR="002D5738" w:rsidRPr="00A96B32">
        <w:rPr>
          <w:sz w:val="19"/>
          <w:szCs w:val="19"/>
        </w:rPr>
        <w:t xml:space="preserve">                 </w:t>
      </w:r>
      <w:r w:rsidR="00C839EF" w:rsidRPr="00A96B32">
        <w:rPr>
          <w:sz w:val="19"/>
          <w:szCs w:val="19"/>
        </w:rPr>
        <w:t xml:space="preserve"> </w:t>
      </w:r>
    </w:p>
    <w:p w14:paraId="33E11D35" w14:textId="59A9246F" w:rsidR="00972239" w:rsidRPr="00A96B32" w:rsidRDefault="00972239" w:rsidP="0062318E">
      <w:pPr>
        <w:pStyle w:val="Header"/>
        <w:rPr>
          <w:sz w:val="19"/>
          <w:szCs w:val="19"/>
        </w:rPr>
      </w:pPr>
      <w:r w:rsidRPr="00A96B32">
        <w:rPr>
          <w:sz w:val="19"/>
          <w:szCs w:val="19"/>
        </w:rPr>
        <w:t>418 North Pleasant Street</w:t>
      </w:r>
      <w:r w:rsidR="000E7D66" w:rsidRPr="00A96B32">
        <w:rPr>
          <w:sz w:val="19"/>
          <w:szCs w:val="19"/>
        </w:rPr>
        <w:t xml:space="preserve">                                                                                        </w:t>
      </w:r>
    </w:p>
    <w:p w14:paraId="5E2A4B7A" w14:textId="77777777" w:rsidR="00290189" w:rsidRPr="00A96B32" w:rsidRDefault="00290189" w:rsidP="0062318E">
      <w:pPr>
        <w:pStyle w:val="Header"/>
        <w:rPr>
          <w:sz w:val="19"/>
          <w:szCs w:val="19"/>
        </w:rPr>
      </w:pPr>
      <w:r w:rsidRPr="00A96B32">
        <w:rPr>
          <w:sz w:val="19"/>
          <w:szCs w:val="19"/>
        </w:rPr>
        <w:t xml:space="preserve">University of Massachusetts </w:t>
      </w:r>
    </w:p>
    <w:p w14:paraId="179E5D44" w14:textId="4A52650C" w:rsidR="00D017BA" w:rsidRPr="00A96B32" w:rsidRDefault="00972239" w:rsidP="00972239">
      <w:pPr>
        <w:pStyle w:val="Header"/>
        <w:rPr>
          <w:sz w:val="19"/>
          <w:szCs w:val="19"/>
          <w:lang w:val="es-ES"/>
        </w:rPr>
      </w:pPr>
      <w:r w:rsidRPr="00A96B32">
        <w:rPr>
          <w:sz w:val="19"/>
          <w:szCs w:val="19"/>
        </w:rPr>
        <w:t xml:space="preserve">Amherst, </w:t>
      </w:r>
      <w:r w:rsidR="00A96B32" w:rsidRPr="00A96B32">
        <w:rPr>
          <w:sz w:val="19"/>
          <w:szCs w:val="19"/>
        </w:rPr>
        <w:t>MA 01002</w:t>
      </w:r>
    </w:p>
    <w:p w14:paraId="333398C0" w14:textId="74056ACF" w:rsidR="00E05547" w:rsidRPr="00175BCD" w:rsidRDefault="00C204AD" w:rsidP="00175BCD">
      <w:pPr>
        <w:pStyle w:val="Header"/>
      </w:pPr>
      <w:r w:rsidRPr="000E7D66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80733E4" wp14:editId="575E9A94">
                <wp:simplePos x="0" y="0"/>
                <wp:positionH relativeFrom="column">
                  <wp:posOffset>5715</wp:posOffset>
                </wp:positionH>
                <wp:positionV relativeFrom="paragraph">
                  <wp:posOffset>57784</wp:posOffset>
                </wp:positionV>
                <wp:extent cx="5711190" cy="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3B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4.55pt;width:449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m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5kWbYA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hQxH3dkAAAAEAQAADwAAAGRycy9kb3ducmV2LnhtbEyOQUvDQBSE&#10;70L/w/IKXsTupqKYNJtSBA8ebQtet9nXJJp9G7KbJvbX+9qLvQwMM8x8+XpyrThhHxpPGpKFAoFU&#10;ettQpWG/e398BRGiIWtaT6jhFwOsi9ldbjLrR/rE0zZWgkcoZEZDHWOXSRnKGp0JC98hcXb0vTOR&#10;bV9J25uRx10rl0q9SGca4ofadPhWY/mzHZwGDMNzojapq/Yf5/Hha3n+Hrud1vfzabMCEXGK/2W4&#10;4DM6FMx08APZIFoNKfdYExAcpko9gThcvSxyeQtf/AEAAP//AwBQSwECLQAUAAYACAAAACEAtoM4&#10;kv4AAADhAQAAEwAAAAAAAAAAAAAAAAAAAAAAW0NvbnRlbnRfVHlwZXNdLnhtbFBLAQItABQABgAI&#10;AAAAIQA4/SH/1gAAAJQBAAALAAAAAAAAAAAAAAAAAC8BAABfcmVscy8ucmVsc1BLAQItABQABgAI&#10;AAAAIQBadzmMHgIAADsEAAAOAAAAAAAAAAAAAAAAAC4CAABkcnMvZTJvRG9jLnhtbFBLAQItABQA&#10;BgAIAAAAIQCFDEfd2QAAAAQBAAAPAAAAAAAAAAAAAAAAAHgEAABkcnMvZG93bnJldi54bWxQSwUG&#10;AAAAAAQABADzAAAAfgUAAAAA&#10;"/>
            </w:pict>
          </mc:Fallback>
        </mc:AlternateContent>
      </w:r>
      <w:r w:rsidR="00FF6FDD" w:rsidRPr="000E7D66">
        <w:rPr>
          <w:sz w:val="21"/>
          <w:szCs w:val="21"/>
        </w:rPr>
        <w:tab/>
      </w:r>
      <w:r w:rsidR="00FF6FDD" w:rsidRPr="000E7D66">
        <w:rPr>
          <w:sz w:val="21"/>
          <w:szCs w:val="21"/>
        </w:rPr>
        <w:tab/>
      </w:r>
      <w:r w:rsidR="00FF6FDD" w:rsidRPr="000E7D66">
        <w:rPr>
          <w:sz w:val="21"/>
          <w:szCs w:val="21"/>
        </w:rPr>
        <w:tab/>
      </w:r>
    </w:p>
    <w:p w14:paraId="725D2C2D" w14:textId="77777777" w:rsidR="00175BCD" w:rsidRPr="002D5738" w:rsidRDefault="00175BCD" w:rsidP="003145A0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</w:p>
    <w:p w14:paraId="68098CFB" w14:textId="77777777" w:rsidR="007D21E5" w:rsidRPr="00CE11B7" w:rsidRDefault="007D21E5" w:rsidP="003145A0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</w:p>
    <w:p w14:paraId="5D77DEDB" w14:textId="30DEA26A" w:rsidR="007C4730" w:rsidRPr="002D5738" w:rsidRDefault="00D017BA" w:rsidP="003145A0">
      <w:pPr>
        <w:spacing w:line="240" w:lineRule="auto"/>
        <w:rPr>
          <w:rFonts w:ascii="Times New Roman" w:hAnsi="Times New Roman" w:cs="Times New Roman"/>
          <w:b/>
        </w:rPr>
      </w:pPr>
      <w:r w:rsidRPr="002D5738">
        <w:rPr>
          <w:rFonts w:ascii="Times New Roman" w:hAnsi="Times New Roman" w:cs="Times New Roman"/>
          <w:b/>
        </w:rPr>
        <w:t>Education</w:t>
      </w:r>
    </w:p>
    <w:p w14:paraId="5AAD60FB" w14:textId="77777777" w:rsidR="003145A0" w:rsidRPr="00406DF8" w:rsidRDefault="003145A0" w:rsidP="003145A0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14:paraId="486E6CD4" w14:textId="1608DC87" w:rsidR="0041206F" w:rsidRPr="002D5738" w:rsidRDefault="0041206F" w:rsidP="008C721D">
      <w:pPr>
        <w:spacing w:line="240" w:lineRule="auto"/>
        <w:ind w:left="576" w:firstLine="0"/>
        <w:rPr>
          <w:rFonts w:ascii="Times New Roman" w:hAnsi="Times New Roman" w:cs="Times New Roman"/>
          <w:sz w:val="20"/>
          <w:szCs w:val="20"/>
        </w:rPr>
      </w:pPr>
      <w:r w:rsidRPr="002D5738">
        <w:rPr>
          <w:rFonts w:ascii="Times New Roman" w:hAnsi="Times New Roman" w:cs="Times New Roman"/>
          <w:sz w:val="20"/>
          <w:szCs w:val="20"/>
        </w:rPr>
        <w:t xml:space="preserve">Ph.D. </w:t>
      </w:r>
      <w:r w:rsidR="00175BCD" w:rsidRPr="002D5738">
        <w:rPr>
          <w:rFonts w:ascii="Times New Roman" w:hAnsi="Times New Roman" w:cs="Times New Roman"/>
          <w:sz w:val="20"/>
          <w:szCs w:val="20"/>
        </w:rPr>
        <w:t xml:space="preserve">in </w:t>
      </w:r>
      <w:r w:rsidRPr="002D5738">
        <w:rPr>
          <w:rFonts w:ascii="Times New Roman" w:hAnsi="Times New Roman" w:cs="Times New Roman"/>
          <w:sz w:val="20"/>
          <w:szCs w:val="20"/>
        </w:rPr>
        <w:t>Economics, University of Massachusetts</w:t>
      </w:r>
      <w:r w:rsidR="006A0B21" w:rsidRPr="002D5738">
        <w:rPr>
          <w:rFonts w:ascii="Times New Roman" w:hAnsi="Times New Roman" w:cs="Times New Roman"/>
          <w:sz w:val="20"/>
          <w:szCs w:val="20"/>
        </w:rPr>
        <w:t>,</w:t>
      </w:r>
      <w:r w:rsidRPr="002D5738">
        <w:rPr>
          <w:rFonts w:ascii="Times New Roman" w:hAnsi="Times New Roman" w:cs="Times New Roman"/>
          <w:sz w:val="20"/>
          <w:szCs w:val="20"/>
        </w:rPr>
        <w:t xml:space="preserve"> Amherst (2015</w:t>
      </w:r>
      <w:r w:rsidR="00917D81" w:rsidRPr="002D5738">
        <w:rPr>
          <w:rFonts w:ascii="Times New Roman" w:hAnsi="Times New Roman" w:cs="Times New Roman"/>
          <w:sz w:val="20"/>
          <w:szCs w:val="20"/>
        </w:rPr>
        <w:t>-</w:t>
      </w:r>
      <w:r w:rsidR="003D16BD" w:rsidRPr="002D5738">
        <w:rPr>
          <w:rFonts w:ascii="Times New Roman" w:hAnsi="Times New Roman" w:cs="Times New Roman"/>
          <w:sz w:val="20"/>
          <w:szCs w:val="20"/>
        </w:rPr>
        <w:t>present</w:t>
      </w:r>
      <w:r w:rsidRPr="002D5738">
        <w:rPr>
          <w:rFonts w:ascii="Times New Roman" w:hAnsi="Times New Roman" w:cs="Times New Roman"/>
          <w:sz w:val="20"/>
          <w:szCs w:val="20"/>
        </w:rPr>
        <w:t>)</w:t>
      </w:r>
    </w:p>
    <w:p w14:paraId="4F51CD38" w14:textId="77777777" w:rsidR="0038108B" w:rsidRPr="006149C7" w:rsidRDefault="0038108B" w:rsidP="007C4730">
      <w:pPr>
        <w:spacing w:line="240" w:lineRule="auto"/>
        <w:ind w:left="540" w:firstLine="0"/>
        <w:rPr>
          <w:rFonts w:ascii="Times New Roman" w:hAnsi="Times New Roman" w:cs="Times New Roman"/>
          <w:sz w:val="6"/>
          <w:szCs w:val="6"/>
        </w:rPr>
      </w:pPr>
    </w:p>
    <w:p w14:paraId="103AACC5" w14:textId="334548BF" w:rsidR="004F6F38" w:rsidRPr="002D5738" w:rsidRDefault="003B4F52" w:rsidP="008C721D">
      <w:pPr>
        <w:spacing w:line="240" w:lineRule="auto"/>
        <w:ind w:left="576" w:firstLine="0"/>
        <w:rPr>
          <w:rFonts w:ascii="Times New Roman" w:hAnsi="Times New Roman" w:cs="Times New Roman"/>
          <w:sz w:val="20"/>
          <w:szCs w:val="20"/>
        </w:rPr>
      </w:pPr>
      <w:r w:rsidRPr="002D5738">
        <w:rPr>
          <w:rFonts w:ascii="Times New Roman" w:hAnsi="Times New Roman" w:cs="Times New Roman"/>
          <w:sz w:val="20"/>
          <w:szCs w:val="20"/>
        </w:rPr>
        <w:t>M.Phil</w:t>
      </w:r>
      <w:r w:rsidR="00175B52" w:rsidRPr="002D5738">
        <w:rPr>
          <w:rFonts w:ascii="Times New Roman" w:hAnsi="Times New Roman" w:cs="Times New Roman"/>
          <w:sz w:val="20"/>
          <w:szCs w:val="20"/>
        </w:rPr>
        <w:t>.</w:t>
      </w:r>
      <w:r w:rsidR="0041206F" w:rsidRPr="002D5738">
        <w:rPr>
          <w:rFonts w:ascii="Times New Roman" w:hAnsi="Times New Roman" w:cs="Times New Roman"/>
          <w:sz w:val="20"/>
          <w:szCs w:val="20"/>
        </w:rPr>
        <w:t xml:space="preserve"> </w:t>
      </w:r>
      <w:r w:rsidR="00DE1555" w:rsidRPr="002D5738">
        <w:rPr>
          <w:rFonts w:ascii="Times New Roman" w:hAnsi="Times New Roman" w:cs="Times New Roman"/>
          <w:sz w:val="20"/>
          <w:szCs w:val="20"/>
        </w:rPr>
        <w:t xml:space="preserve">in </w:t>
      </w:r>
      <w:r w:rsidRPr="002D5738">
        <w:rPr>
          <w:rFonts w:ascii="Times New Roman" w:hAnsi="Times New Roman" w:cs="Times New Roman"/>
          <w:sz w:val="20"/>
          <w:szCs w:val="20"/>
        </w:rPr>
        <w:t>Economics</w:t>
      </w:r>
      <w:r w:rsidR="0027592B" w:rsidRPr="002D5738">
        <w:rPr>
          <w:rFonts w:ascii="Times New Roman" w:hAnsi="Times New Roman" w:cs="Times New Roman"/>
          <w:sz w:val="20"/>
          <w:szCs w:val="20"/>
        </w:rPr>
        <w:t>, Jawaharlal Nehru University (</w:t>
      </w:r>
      <w:r w:rsidR="004F6F38" w:rsidRPr="002D5738">
        <w:rPr>
          <w:rFonts w:ascii="Times New Roman" w:hAnsi="Times New Roman" w:cs="Times New Roman"/>
          <w:bCs/>
          <w:sz w:val="20"/>
          <w:szCs w:val="20"/>
        </w:rPr>
        <w:t>2012</w:t>
      </w:r>
      <w:r w:rsidR="0027592B" w:rsidRPr="002D5738">
        <w:rPr>
          <w:rFonts w:ascii="Times New Roman" w:hAnsi="Times New Roman" w:cs="Times New Roman"/>
          <w:sz w:val="20"/>
          <w:szCs w:val="20"/>
        </w:rPr>
        <w:t>)</w:t>
      </w:r>
    </w:p>
    <w:p w14:paraId="3602C9B9" w14:textId="77777777" w:rsidR="007F2D22" w:rsidRPr="006149C7" w:rsidRDefault="007F2D22" w:rsidP="007F2D22">
      <w:pPr>
        <w:spacing w:line="240" w:lineRule="auto"/>
        <w:ind w:left="0" w:firstLine="0"/>
        <w:rPr>
          <w:rFonts w:ascii="Times New Roman" w:hAnsi="Times New Roman" w:cs="Times New Roman"/>
          <w:bCs/>
          <w:sz w:val="6"/>
          <w:szCs w:val="6"/>
        </w:rPr>
      </w:pPr>
    </w:p>
    <w:p w14:paraId="240194FA" w14:textId="21AD6592" w:rsidR="00544EDF" w:rsidRPr="002D5738" w:rsidRDefault="00544EDF" w:rsidP="008C721D">
      <w:pPr>
        <w:spacing w:line="240" w:lineRule="auto"/>
        <w:ind w:left="576" w:firstLine="0"/>
        <w:rPr>
          <w:rFonts w:ascii="Times New Roman" w:hAnsi="Times New Roman" w:cs="Times New Roman"/>
          <w:bCs/>
          <w:sz w:val="20"/>
          <w:szCs w:val="20"/>
        </w:rPr>
      </w:pPr>
      <w:r w:rsidRPr="002D5738">
        <w:rPr>
          <w:rFonts w:ascii="Times New Roman" w:hAnsi="Times New Roman" w:cs="Times New Roman"/>
          <w:bCs/>
          <w:sz w:val="20"/>
          <w:szCs w:val="20"/>
        </w:rPr>
        <w:t xml:space="preserve">M.A. </w:t>
      </w:r>
      <w:r w:rsidR="00DE1555" w:rsidRPr="002D5738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27592B" w:rsidRPr="002D5738">
        <w:rPr>
          <w:rFonts w:ascii="Times New Roman" w:hAnsi="Times New Roman" w:cs="Times New Roman"/>
          <w:bCs/>
          <w:sz w:val="20"/>
          <w:szCs w:val="20"/>
        </w:rPr>
        <w:t xml:space="preserve">Economics, </w:t>
      </w:r>
      <w:r w:rsidR="003B4F52" w:rsidRPr="002D5738">
        <w:rPr>
          <w:rFonts w:ascii="Times New Roman" w:hAnsi="Times New Roman" w:cs="Times New Roman"/>
          <w:bCs/>
          <w:sz w:val="20"/>
          <w:szCs w:val="20"/>
        </w:rPr>
        <w:t>University of Hyderabad</w:t>
      </w:r>
      <w:r w:rsidR="008F3473" w:rsidRPr="002D57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592B" w:rsidRPr="002D5738">
        <w:rPr>
          <w:rFonts w:ascii="Times New Roman" w:hAnsi="Times New Roman" w:cs="Times New Roman"/>
          <w:bCs/>
          <w:sz w:val="20"/>
          <w:szCs w:val="20"/>
        </w:rPr>
        <w:t>(2010)</w:t>
      </w:r>
    </w:p>
    <w:p w14:paraId="6BBCFB55" w14:textId="77777777" w:rsidR="00AF2D16" w:rsidRPr="006149C7" w:rsidRDefault="00AF2D16" w:rsidP="007C4730">
      <w:pPr>
        <w:spacing w:line="240" w:lineRule="auto"/>
        <w:ind w:left="540" w:firstLine="0"/>
        <w:rPr>
          <w:rFonts w:ascii="Times New Roman" w:hAnsi="Times New Roman" w:cs="Times New Roman"/>
          <w:bCs/>
          <w:sz w:val="6"/>
          <w:szCs w:val="6"/>
        </w:rPr>
      </w:pPr>
    </w:p>
    <w:p w14:paraId="23A9BB86" w14:textId="141E46B7" w:rsidR="007C4730" w:rsidRPr="002D5738" w:rsidRDefault="0027592B" w:rsidP="003D16BD">
      <w:pPr>
        <w:spacing w:line="240" w:lineRule="auto"/>
        <w:ind w:left="576" w:firstLine="0"/>
        <w:rPr>
          <w:rFonts w:ascii="Times New Roman" w:hAnsi="Times New Roman" w:cs="Times New Roman"/>
          <w:bCs/>
          <w:sz w:val="20"/>
          <w:szCs w:val="20"/>
        </w:rPr>
      </w:pPr>
      <w:r w:rsidRPr="002D5738">
        <w:rPr>
          <w:rFonts w:ascii="Times New Roman" w:hAnsi="Times New Roman" w:cs="Times New Roman"/>
          <w:bCs/>
          <w:sz w:val="20"/>
          <w:szCs w:val="20"/>
        </w:rPr>
        <w:t>B.A</w:t>
      </w:r>
      <w:r w:rsidR="00544EDF" w:rsidRPr="002D5738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3F58A6" w:rsidRPr="002D5738">
        <w:rPr>
          <w:rFonts w:ascii="Times New Roman" w:hAnsi="Times New Roman" w:cs="Times New Roman"/>
          <w:bCs/>
          <w:sz w:val="20"/>
          <w:szCs w:val="20"/>
        </w:rPr>
        <w:t>(Hon</w:t>
      </w:r>
      <w:r w:rsidR="00175BCD" w:rsidRPr="002D5738">
        <w:rPr>
          <w:rFonts w:ascii="Times New Roman" w:hAnsi="Times New Roman" w:cs="Times New Roman"/>
          <w:bCs/>
          <w:sz w:val="20"/>
          <w:szCs w:val="20"/>
        </w:rPr>
        <w:t>ours</w:t>
      </w:r>
      <w:r w:rsidR="003F58A6" w:rsidRPr="002D5738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DE1555" w:rsidRPr="002D5738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Pr="002D5738">
        <w:rPr>
          <w:rFonts w:ascii="Times New Roman" w:hAnsi="Times New Roman" w:cs="Times New Roman"/>
          <w:bCs/>
          <w:sz w:val="20"/>
          <w:szCs w:val="20"/>
        </w:rPr>
        <w:t xml:space="preserve">Economics, </w:t>
      </w:r>
      <w:r w:rsidR="000C6DAC" w:rsidRPr="002D5738">
        <w:rPr>
          <w:rFonts w:ascii="Times New Roman" w:hAnsi="Times New Roman" w:cs="Times New Roman"/>
          <w:bCs/>
          <w:sz w:val="20"/>
          <w:szCs w:val="20"/>
        </w:rPr>
        <w:t xml:space="preserve">Miranda House, </w:t>
      </w:r>
      <w:r w:rsidR="0022017B" w:rsidRPr="002D5738">
        <w:rPr>
          <w:rFonts w:ascii="Times New Roman" w:hAnsi="Times New Roman" w:cs="Times New Roman"/>
          <w:bCs/>
          <w:sz w:val="20"/>
          <w:szCs w:val="20"/>
        </w:rPr>
        <w:t>University of Delhi</w:t>
      </w:r>
      <w:r w:rsidR="008F3473" w:rsidRPr="002D57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C6DAC" w:rsidRPr="002D5738">
        <w:rPr>
          <w:rFonts w:ascii="Times New Roman" w:hAnsi="Times New Roman" w:cs="Times New Roman"/>
          <w:bCs/>
          <w:sz w:val="20"/>
          <w:szCs w:val="20"/>
        </w:rPr>
        <w:t xml:space="preserve">(2008) </w:t>
      </w:r>
    </w:p>
    <w:p w14:paraId="0D7972E6" w14:textId="77777777" w:rsidR="003D16BD" w:rsidRPr="0003744D" w:rsidRDefault="003D16BD" w:rsidP="003D16BD">
      <w:pPr>
        <w:spacing w:line="240" w:lineRule="auto"/>
        <w:ind w:left="576" w:firstLine="0"/>
        <w:rPr>
          <w:rFonts w:ascii="Times New Roman" w:hAnsi="Times New Roman" w:cs="Times New Roman"/>
          <w:bCs/>
          <w:sz w:val="20"/>
          <w:szCs w:val="20"/>
        </w:rPr>
      </w:pPr>
    </w:p>
    <w:p w14:paraId="418BC65E" w14:textId="77777777" w:rsidR="007C4730" w:rsidRPr="006149C7" w:rsidRDefault="0038108B" w:rsidP="007C4730">
      <w:pPr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6149C7">
        <w:rPr>
          <w:rFonts w:ascii="Times New Roman" w:hAnsi="Times New Roman" w:cs="Times New Roman"/>
          <w:b/>
          <w:bCs/>
        </w:rPr>
        <w:t>Fields of</w:t>
      </w:r>
      <w:r w:rsidR="0076232E" w:rsidRPr="006149C7">
        <w:rPr>
          <w:rFonts w:ascii="Times New Roman" w:hAnsi="Times New Roman" w:cs="Times New Roman"/>
          <w:b/>
          <w:bCs/>
        </w:rPr>
        <w:t xml:space="preserve"> Interest</w:t>
      </w:r>
    </w:p>
    <w:p w14:paraId="2A45D0F4" w14:textId="77777777" w:rsidR="003145A0" w:rsidRPr="00406DF8" w:rsidRDefault="003145A0" w:rsidP="007C4730">
      <w:pPr>
        <w:spacing w:line="240" w:lineRule="auto"/>
        <w:ind w:left="0" w:firstLine="0"/>
        <w:rPr>
          <w:rFonts w:ascii="Times New Roman" w:hAnsi="Times New Roman" w:cs="Times New Roman"/>
          <w:bCs/>
          <w:sz w:val="12"/>
          <w:szCs w:val="12"/>
        </w:rPr>
      </w:pPr>
    </w:p>
    <w:p w14:paraId="387AA88B" w14:textId="3EB8B352" w:rsidR="007C4730" w:rsidRPr="006149C7" w:rsidRDefault="000C6DAC" w:rsidP="003D16BD">
      <w:pPr>
        <w:spacing w:line="240" w:lineRule="auto"/>
        <w:ind w:left="576" w:firstLine="0"/>
        <w:rPr>
          <w:rFonts w:ascii="Times New Roman" w:hAnsi="Times New Roman" w:cs="Times New Roman"/>
          <w:bCs/>
          <w:sz w:val="20"/>
          <w:szCs w:val="20"/>
        </w:rPr>
      </w:pPr>
      <w:r w:rsidRPr="006149C7">
        <w:rPr>
          <w:rFonts w:ascii="Times New Roman" w:hAnsi="Times New Roman" w:cs="Times New Roman"/>
          <w:bCs/>
          <w:sz w:val="20"/>
          <w:szCs w:val="20"/>
        </w:rPr>
        <w:t>P</w:t>
      </w:r>
      <w:r w:rsidR="00290EE6" w:rsidRPr="006149C7">
        <w:rPr>
          <w:rFonts w:ascii="Times New Roman" w:hAnsi="Times New Roman" w:cs="Times New Roman"/>
          <w:bCs/>
          <w:sz w:val="20"/>
          <w:szCs w:val="20"/>
        </w:rPr>
        <w:t>olitical Economy of Development</w:t>
      </w:r>
      <w:r w:rsidR="003D16BD" w:rsidRPr="006149C7">
        <w:rPr>
          <w:rFonts w:ascii="Times New Roman" w:hAnsi="Times New Roman" w:cs="Times New Roman"/>
          <w:bCs/>
          <w:sz w:val="20"/>
          <w:szCs w:val="20"/>
        </w:rPr>
        <w:t>,</w:t>
      </w:r>
      <w:r w:rsidR="0038108B" w:rsidRPr="006149C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1226" w:rsidRPr="006149C7">
        <w:rPr>
          <w:rFonts w:ascii="Times New Roman" w:hAnsi="Times New Roman" w:cs="Times New Roman"/>
          <w:bCs/>
          <w:sz w:val="20"/>
          <w:szCs w:val="20"/>
        </w:rPr>
        <w:t>Critical Urban Theory</w:t>
      </w:r>
      <w:r w:rsidR="003D16BD" w:rsidRPr="006149C7">
        <w:rPr>
          <w:rFonts w:ascii="Times New Roman" w:hAnsi="Times New Roman" w:cs="Times New Roman"/>
          <w:bCs/>
          <w:sz w:val="20"/>
          <w:szCs w:val="20"/>
        </w:rPr>
        <w:t>,</w:t>
      </w:r>
      <w:r w:rsidR="006C1226" w:rsidRPr="006149C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108B" w:rsidRPr="006149C7">
        <w:rPr>
          <w:rFonts w:ascii="Times New Roman" w:hAnsi="Times New Roman" w:cs="Times New Roman"/>
          <w:bCs/>
          <w:sz w:val="20"/>
          <w:szCs w:val="20"/>
        </w:rPr>
        <w:t>Feminist Economics</w:t>
      </w:r>
      <w:r w:rsidR="003D16BD" w:rsidRPr="006149C7">
        <w:rPr>
          <w:rFonts w:ascii="Times New Roman" w:hAnsi="Times New Roman" w:cs="Times New Roman"/>
          <w:bCs/>
          <w:sz w:val="20"/>
          <w:szCs w:val="20"/>
        </w:rPr>
        <w:t>,</w:t>
      </w:r>
      <w:r w:rsidR="0038108B" w:rsidRPr="006149C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3107A" w:rsidRPr="006149C7">
        <w:rPr>
          <w:rFonts w:ascii="Times New Roman" w:hAnsi="Times New Roman" w:cs="Times New Roman"/>
          <w:bCs/>
          <w:sz w:val="20"/>
          <w:szCs w:val="20"/>
        </w:rPr>
        <w:t>Political Economy of Environment</w:t>
      </w:r>
      <w:r w:rsidR="002D5738" w:rsidRPr="006149C7">
        <w:rPr>
          <w:rFonts w:ascii="Times New Roman" w:hAnsi="Times New Roman" w:cs="Times New Roman"/>
          <w:bCs/>
          <w:sz w:val="20"/>
          <w:szCs w:val="20"/>
        </w:rPr>
        <w:t>, Labour Economics</w:t>
      </w:r>
    </w:p>
    <w:p w14:paraId="0C006DCE" w14:textId="77777777" w:rsidR="00193A41" w:rsidRPr="0003744D" w:rsidRDefault="00193A41" w:rsidP="00406DF8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7813308" w14:textId="6698AA34" w:rsidR="008C721D" w:rsidRDefault="00A96B32" w:rsidP="003145A0">
      <w:pPr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Papers i</w:t>
      </w:r>
      <w:r w:rsidR="008C721D" w:rsidRPr="006149C7">
        <w:rPr>
          <w:rFonts w:ascii="Times New Roman" w:hAnsi="Times New Roman" w:cs="Times New Roman"/>
          <w:b/>
          <w:bCs/>
        </w:rPr>
        <w:t>n Progress</w:t>
      </w:r>
    </w:p>
    <w:p w14:paraId="2252F4AD" w14:textId="63814EA9" w:rsidR="009B4F9A" w:rsidRPr="00406DF8" w:rsidRDefault="009B4F9A" w:rsidP="003145A0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72B3A3F9" w14:textId="0AE8CE71" w:rsidR="009B4F9A" w:rsidRPr="009B4F9A" w:rsidRDefault="009B4F9A" w:rsidP="009B4F9A">
      <w:pPr>
        <w:spacing w:line="240" w:lineRule="auto"/>
        <w:ind w:left="630" w:hanging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9B4F9A">
        <w:rPr>
          <w:rFonts w:ascii="Times New Roman" w:hAnsi="Times New Roman" w:cs="Times New Roman"/>
          <w:sz w:val="20"/>
          <w:szCs w:val="20"/>
        </w:rPr>
        <w:t>“</w:t>
      </w:r>
      <w:r w:rsidRPr="009B4F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Women’s Workforce Participation and Spousal Violence: Insights from India” (with Anjana </w:t>
      </w:r>
      <w:proofErr w:type="spellStart"/>
      <w:r w:rsidRPr="009B4F9A">
        <w:rPr>
          <w:rFonts w:ascii="Times New Roman" w:hAnsi="Times New Roman" w:cs="Times New Roman"/>
          <w:sz w:val="20"/>
          <w:szCs w:val="20"/>
          <w:shd w:val="clear" w:color="auto" w:fill="FFFFFF"/>
        </w:rPr>
        <w:t>Thampi</w:t>
      </w:r>
      <w:proofErr w:type="spellEnd"/>
      <w:r w:rsidR="00A96B3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28F806B" w14:textId="77777777" w:rsidR="008C721D" w:rsidRPr="003C7525" w:rsidRDefault="008C721D" w:rsidP="003145A0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6"/>
          <w:szCs w:val="6"/>
        </w:rPr>
      </w:pPr>
    </w:p>
    <w:p w14:paraId="563E396C" w14:textId="00F86061" w:rsidR="008C721D" w:rsidRPr="006149C7" w:rsidRDefault="008C721D" w:rsidP="008C721D">
      <w:pPr>
        <w:spacing w:line="240" w:lineRule="auto"/>
        <w:ind w:left="576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149C7">
        <w:rPr>
          <w:rFonts w:ascii="Times New Roman" w:hAnsi="Times New Roman" w:cs="Times New Roman"/>
          <w:bCs/>
          <w:sz w:val="20"/>
          <w:szCs w:val="20"/>
        </w:rPr>
        <w:t>“</w:t>
      </w:r>
      <w:r w:rsidRPr="006149C7">
        <w:rPr>
          <w:rFonts w:ascii="Times New Roman" w:hAnsi="Times New Roman" w:cs="Times New Roman"/>
          <w:sz w:val="20"/>
          <w:szCs w:val="20"/>
          <w:shd w:val="clear" w:color="auto" w:fill="FFFFFF"/>
        </w:rPr>
        <w:t>Informality,</w:t>
      </w:r>
      <w:r w:rsidR="00653BA1" w:rsidRPr="006149C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149C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Production of City Space, and Urban Inequality: An investigation of the interconnections in </w:t>
      </w:r>
      <w:r w:rsidR="006149C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6149C7">
        <w:rPr>
          <w:rFonts w:ascii="Times New Roman" w:hAnsi="Times New Roman" w:cs="Times New Roman"/>
          <w:sz w:val="20"/>
          <w:szCs w:val="20"/>
          <w:shd w:val="clear" w:color="auto" w:fill="FFFFFF"/>
        </w:rPr>
        <w:t>Delhi, India”</w:t>
      </w:r>
      <w:r w:rsidR="003C7525" w:rsidRPr="006149C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3C7525" w:rsidRPr="006149C7">
        <w:rPr>
          <w:rFonts w:ascii="Times New Roman" w:hAnsi="Times New Roman" w:cs="Times New Roman"/>
          <w:bCs/>
          <w:sz w:val="20"/>
          <w:szCs w:val="20"/>
        </w:rPr>
        <w:t>with Vamsi Vakulabharanam)</w:t>
      </w:r>
    </w:p>
    <w:p w14:paraId="065D4B6D" w14:textId="44234633" w:rsidR="003C7525" w:rsidRPr="00DE3368" w:rsidRDefault="003C7525" w:rsidP="008C721D">
      <w:pPr>
        <w:spacing w:line="240" w:lineRule="auto"/>
        <w:ind w:left="576" w:firstLine="0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10B731BB" w14:textId="53961525" w:rsidR="008C721D" w:rsidRPr="006149C7" w:rsidRDefault="003C7525" w:rsidP="003145A0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</w:t>
      </w:r>
      <w:r w:rsidRPr="006149C7">
        <w:rPr>
          <w:rFonts w:ascii="Times New Roman" w:hAnsi="Times New Roman" w:cs="Times New Roman"/>
          <w:sz w:val="20"/>
          <w:szCs w:val="20"/>
        </w:rPr>
        <w:t>“</w:t>
      </w:r>
      <w:r w:rsidR="002033A9">
        <w:rPr>
          <w:rFonts w:ascii="Times New Roman" w:hAnsi="Times New Roman" w:cs="Times New Roman"/>
          <w:sz w:val="20"/>
          <w:szCs w:val="20"/>
        </w:rPr>
        <w:t>Urban Displacement and the Crisis of Social Reproduction under Neoliberal Capitalism</w:t>
      </w:r>
      <w:r w:rsidR="00653BA1" w:rsidRPr="006149C7">
        <w:rPr>
          <w:rFonts w:ascii="Times New Roman" w:hAnsi="Times New Roman" w:cs="Times New Roman"/>
          <w:sz w:val="20"/>
          <w:szCs w:val="20"/>
        </w:rPr>
        <w:t xml:space="preserve">” </w:t>
      </w:r>
    </w:p>
    <w:p w14:paraId="5EFB8F66" w14:textId="04268139" w:rsidR="008C721D" w:rsidRPr="0003744D" w:rsidRDefault="008C721D" w:rsidP="003145A0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3B92C4B" w14:textId="7C16D648" w:rsidR="00544EDF" w:rsidRDefault="000C2DDB" w:rsidP="003145A0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Conference </w:t>
      </w:r>
      <w:r w:rsidR="001A6DA8">
        <w:rPr>
          <w:rFonts w:ascii="Times New Roman" w:hAnsi="Times New Roman" w:cs="Times New Roman"/>
          <w:b/>
          <w:bCs/>
          <w:sz w:val="24"/>
          <w:szCs w:val="24"/>
        </w:rPr>
        <w:t xml:space="preserve">&amp; Workshop </w:t>
      </w:r>
      <w:r w:rsidR="00544EDF" w:rsidRPr="000E7D66">
        <w:rPr>
          <w:rFonts w:ascii="Times New Roman" w:hAnsi="Times New Roman" w:cs="Times New Roman"/>
          <w:b/>
          <w:bCs/>
          <w:sz w:val="24"/>
          <w:szCs w:val="24"/>
        </w:rPr>
        <w:t>Presentations</w:t>
      </w:r>
    </w:p>
    <w:p w14:paraId="177AAA3E" w14:textId="57E1D6A0" w:rsidR="00B95CF0" w:rsidRPr="00406DF8" w:rsidRDefault="00B95CF0" w:rsidP="003145A0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6EA7A911" w14:textId="3237ED08" w:rsidR="005849DA" w:rsidRPr="005849DA" w:rsidRDefault="00B95CF0" w:rsidP="000C2DDB">
      <w:pPr>
        <w:spacing w:line="240" w:lineRule="auto"/>
        <w:ind w:left="630" w:hanging="540"/>
        <w:rPr>
          <w:rFonts w:ascii="Times New Roman" w:hAnsi="Times New Roman" w:cs="Times New Roman"/>
          <w:bCs/>
          <w:sz w:val="20"/>
          <w:szCs w:val="20"/>
        </w:rPr>
      </w:pPr>
      <w:r w:rsidRPr="000C2DDB">
        <w:rPr>
          <w:rFonts w:ascii="Times New Roman" w:hAnsi="Times New Roman" w:cs="Times New Roman"/>
          <w:bCs/>
        </w:rPr>
        <w:t xml:space="preserve">         </w:t>
      </w:r>
      <w:r w:rsidR="005849DA" w:rsidRPr="005849DA">
        <w:rPr>
          <w:rFonts w:ascii="Times New Roman" w:hAnsi="Times New Roman" w:cs="Times New Roman"/>
          <w:bCs/>
          <w:sz w:val="20"/>
          <w:szCs w:val="20"/>
        </w:rPr>
        <w:t>“Neo-liberalization, Class Inequality</w:t>
      </w:r>
      <w:r w:rsidR="005849DA">
        <w:rPr>
          <w:rFonts w:ascii="Times New Roman" w:hAnsi="Times New Roman" w:cs="Times New Roman"/>
          <w:bCs/>
          <w:sz w:val="20"/>
          <w:szCs w:val="20"/>
        </w:rPr>
        <w:t>,</w:t>
      </w:r>
      <w:r w:rsidR="005849DA" w:rsidRPr="005849DA">
        <w:rPr>
          <w:rFonts w:ascii="Times New Roman" w:hAnsi="Times New Roman" w:cs="Times New Roman"/>
          <w:bCs/>
          <w:sz w:val="20"/>
          <w:szCs w:val="20"/>
        </w:rPr>
        <w:t xml:space="preserve"> and Spatial Segregation”, </w:t>
      </w:r>
      <w:r w:rsidR="005849DA">
        <w:rPr>
          <w:rFonts w:ascii="Times New Roman" w:hAnsi="Times New Roman" w:cs="Times New Roman"/>
          <w:bCs/>
          <w:sz w:val="20"/>
          <w:szCs w:val="20"/>
        </w:rPr>
        <w:t xml:space="preserve">Seventh Annual </w:t>
      </w:r>
      <w:r w:rsidR="005849DA" w:rsidRPr="005849DA">
        <w:rPr>
          <w:rFonts w:ascii="Times New Roman" w:hAnsi="Times New Roman" w:cs="Times New Roman"/>
          <w:bCs/>
          <w:sz w:val="20"/>
          <w:szCs w:val="20"/>
        </w:rPr>
        <w:t>PhD Workshop, Indian Institute for Human Settlements, Bangalore, January 2021</w:t>
      </w:r>
    </w:p>
    <w:p w14:paraId="6A7A0D00" w14:textId="77777777" w:rsidR="005849DA" w:rsidRPr="005849DA" w:rsidRDefault="005849DA" w:rsidP="000C2DDB">
      <w:pPr>
        <w:spacing w:line="240" w:lineRule="auto"/>
        <w:ind w:left="630" w:hanging="540"/>
        <w:rPr>
          <w:rFonts w:ascii="Times New Roman" w:hAnsi="Times New Roman" w:cs="Times New Roman"/>
          <w:bCs/>
          <w:sz w:val="10"/>
          <w:szCs w:val="10"/>
        </w:rPr>
      </w:pPr>
    </w:p>
    <w:p w14:paraId="2DE25144" w14:textId="10725220" w:rsidR="001A6DA8" w:rsidRPr="002D5738" w:rsidRDefault="005849DA" w:rsidP="000C2DDB">
      <w:pPr>
        <w:spacing w:line="240" w:lineRule="auto"/>
        <w:ind w:left="630" w:hanging="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1A6DA8" w:rsidRPr="002D5738">
        <w:rPr>
          <w:rFonts w:ascii="Times New Roman" w:hAnsi="Times New Roman" w:cs="Times New Roman"/>
          <w:bCs/>
          <w:sz w:val="20"/>
          <w:szCs w:val="20"/>
        </w:rPr>
        <w:t>“</w:t>
      </w:r>
      <w:r w:rsidR="001A6DA8" w:rsidRPr="002D573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Political Economy of Urban Restructuring: The logic of capital, class relations and the State”, The Union for Radical Political Economics</w:t>
      </w:r>
      <w:r w:rsidR="001A6DA8" w:rsidRPr="002D5738">
        <w:rPr>
          <w:rFonts w:ascii="Times New Roman" w:hAnsi="Times New Roman" w:cs="Times New Roman"/>
          <w:bCs/>
          <w:sz w:val="20"/>
          <w:szCs w:val="20"/>
        </w:rPr>
        <w:t xml:space="preserve"> 50</w:t>
      </w:r>
      <w:r w:rsidR="001A6DA8" w:rsidRPr="002D5738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1A6DA8" w:rsidRPr="002D5738">
        <w:rPr>
          <w:rFonts w:ascii="Times New Roman" w:hAnsi="Times New Roman" w:cs="Times New Roman"/>
          <w:bCs/>
          <w:sz w:val="20"/>
          <w:szCs w:val="20"/>
        </w:rPr>
        <w:t xml:space="preserve"> Anniversary Conference, Amherst, Sep</w:t>
      </w:r>
      <w:r w:rsidR="00636ABA">
        <w:rPr>
          <w:rFonts w:ascii="Times New Roman" w:hAnsi="Times New Roman" w:cs="Times New Roman"/>
          <w:bCs/>
          <w:sz w:val="20"/>
          <w:szCs w:val="20"/>
        </w:rPr>
        <w:t>t</w:t>
      </w:r>
      <w:r>
        <w:rPr>
          <w:rFonts w:ascii="Times New Roman" w:hAnsi="Times New Roman" w:cs="Times New Roman"/>
          <w:bCs/>
          <w:sz w:val="20"/>
          <w:szCs w:val="20"/>
        </w:rPr>
        <w:t>ember</w:t>
      </w:r>
      <w:r w:rsidR="001A6DA8" w:rsidRPr="002D5738">
        <w:rPr>
          <w:rFonts w:ascii="Times New Roman" w:hAnsi="Times New Roman" w:cs="Times New Roman"/>
          <w:bCs/>
          <w:sz w:val="20"/>
          <w:szCs w:val="20"/>
        </w:rPr>
        <w:t xml:space="preserve"> 2018</w:t>
      </w:r>
    </w:p>
    <w:p w14:paraId="691C056F" w14:textId="77777777" w:rsidR="001A6DA8" w:rsidRPr="00DE3368" w:rsidRDefault="001A6DA8" w:rsidP="000C2DDB">
      <w:pPr>
        <w:spacing w:line="240" w:lineRule="auto"/>
        <w:ind w:left="630" w:hanging="540"/>
        <w:rPr>
          <w:rFonts w:ascii="Times New Roman" w:hAnsi="Times New Roman" w:cs="Times New Roman"/>
          <w:bCs/>
          <w:sz w:val="10"/>
          <w:szCs w:val="10"/>
        </w:rPr>
      </w:pPr>
    </w:p>
    <w:p w14:paraId="0DF3AA9E" w14:textId="3FF961DA" w:rsidR="00B95CF0" w:rsidRPr="002D5738" w:rsidRDefault="001A6DA8" w:rsidP="000C2DDB">
      <w:pPr>
        <w:spacing w:line="240" w:lineRule="auto"/>
        <w:ind w:left="630" w:hanging="5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B95CF0" w:rsidRPr="002D5738">
        <w:rPr>
          <w:rFonts w:ascii="Times New Roman" w:hAnsi="Times New Roman" w:cs="Times New Roman"/>
          <w:bCs/>
          <w:sz w:val="20"/>
          <w:szCs w:val="20"/>
        </w:rPr>
        <w:t xml:space="preserve">“Urban Renewal or New Enclosures: </w:t>
      </w:r>
      <w:r w:rsidR="000C2DDB" w:rsidRPr="002D5738">
        <w:rPr>
          <w:rFonts w:ascii="Times New Roman" w:hAnsi="Times New Roman" w:cs="Times New Roman"/>
          <w:bCs/>
          <w:sz w:val="20"/>
          <w:szCs w:val="20"/>
        </w:rPr>
        <w:t>Class</w:t>
      </w:r>
      <w:r w:rsidRPr="002D5738"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="000C2DDB" w:rsidRPr="002D5738">
        <w:rPr>
          <w:rFonts w:ascii="Times New Roman" w:hAnsi="Times New Roman" w:cs="Times New Roman"/>
          <w:bCs/>
          <w:sz w:val="20"/>
          <w:szCs w:val="20"/>
        </w:rPr>
        <w:t xml:space="preserve"> Gender Inequities in the Spatial</w:t>
      </w:r>
      <w:r w:rsidRPr="002D57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C2DDB" w:rsidRPr="002D5738">
        <w:rPr>
          <w:rFonts w:ascii="Times New Roman" w:hAnsi="Times New Roman" w:cs="Times New Roman"/>
          <w:bCs/>
          <w:sz w:val="20"/>
          <w:szCs w:val="20"/>
        </w:rPr>
        <w:t xml:space="preserve">Reordering of Millennial Delhi”, </w:t>
      </w:r>
      <w:r w:rsidR="000C2DDB" w:rsidRPr="002D5738">
        <w:rPr>
          <w:rFonts w:ascii="Times New Roman" w:hAnsi="Times New Roman" w:cs="Times New Roman"/>
          <w:sz w:val="20"/>
          <w:szCs w:val="20"/>
        </w:rPr>
        <w:t>Institute for New Economic Thinking-</w:t>
      </w:r>
      <w:r w:rsidR="000C2DDB" w:rsidRPr="002D5738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Azim Premji University Advanced Graduate Workshop, Bangalore, July 2018</w:t>
      </w:r>
    </w:p>
    <w:p w14:paraId="4011E566" w14:textId="2C42E674" w:rsidR="000C2DDB" w:rsidRPr="00DE3368" w:rsidRDefault="00290EE6" w:rsidP="006149C7">
      <w:pPr>
        <w:spacing w:line="240" w:lineRule="auto"/>
        <w:ind w:left="630" w:firstLine="0"/>
        <w:rPr>
          <w:rFonts w:ascii="Times New Roman" w:hAnsi="Times New Roman" w:cs="Times New Roman"/>
          <w:b/>
          <w:bCs/>
          <w:iCs/>
          <w:sz w:val="10"/>
          <w:szCs w:val="10"/>
        </w:rPr>
      </w:pPr>
      <w:r w:rsidRPr="00286BA3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         </w:t>
      </w:r>
    </w:p>
    <w:p w14:paraId="02F2AE73" w14:textId="449C4A24" w:rsidR="000C2DDB" w:rsidRPr="002D5738" w:rsidRDefault="001A6DA8" w:rsidP="001A6DA8">
      <w:pPr>
        <w:spacing w:line="240" w:lineRule="auto"/>
        <w:ind w:left="576" w:firstLine="0"/>
        <w:rPr>
          <w:rFonts w:ascii="Times New Roman" w:hAnsi="Times New Roman" w:cs="Times New Roman"/>
          <w:bCs/>
          <w:i/>
          <w:sz w:val="20"/>
          <w:szCs w:val="20"/>
        </w:rPr>
      </w:pPr>
      <w:r w:rsidRPr="002D573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“A Multidisciplinary Approach to Understanding Asymmetric Bargaining Power within Families”, </w:t>
      </w:r>
      <w:r w:rsidRPr="002D5738">
        <w:rPr>
          <w:rFonts w:ascii="Times New Roman" w:hAnsi="Times New Roman" w:cs="Times New Roman"/>
          <w:sz w:val="20"/>
          <w:szCs w:val="20"/>
        </w:rPr>
        <w:t>Young Scholars Initiative at Festival for New Economic Thinking, Edinburgh, Oct</w:t>
      </w:r>
      <w:r w:rsidR="005849DA">
        <w:rPr>
          <w:rFonts w:ascii="Times New Roman" w:hAnsi="Times New Roman" w:cs="Times New Roman"/>
          <w:sz w:val="20"/>
          <w:szCs w:val="20"/>
        </w:rPr>
        <w:t>ober</w:t>
      </w:r>
      <w:r w:rsidRPr="002D5738">
        <w:rPr>
          <w:rFonts w:ascii="Times New Roman" w:hAnsi="Times New Roman" w:cs="Times New Roman"/>
          <w:sz w:val="20"/>
          <w:szCs w:val="20"/>
        </w:rPr>
        <w:t xml:space="preserve"> 2017</w:t>
      </w:r>
    </w:p>
    <w:p w14:paraId="5C343B57" w14:textId="77777777" w:rsidR="001A6DA8" w:rsidRPr="00DE3368" w:rsidRDefault="001A6DA8" w:rsidP="00714BB4">
      <w:pPr>
        <w:spacing w:line="240" w:lineRule="auto"/>
        <w:ind w:left="576" w:firstLine="0"/>
        <w:rPr>
          <w:rFonts w:ascii="Times New Roman" w:hAnsi="Times New Roman" w:cs="Times New Roman"/>
          <w:bCs/>
          <w:sz w:val="10"/>
          <w:szCs w:val="10"/>
        </w:rPr>
      </w:pPr>
    </w:p>
    <w:p w14:paraId="34AD3210" w14:textId="1CE9AE38" w:rsidR="000C2DDB" w:rsidRPr="002D5738" w:rsidRDefault="00714BB4" w:rsidP="00714BB4">
      <w:pPr>
        <w:spacing w:line="240" w:lineRule="auto"/>
        <w:ind w:left="576" w:firstLine="0"/>
        <w:rPr>
          <w:rFonts w:ascii="Times New Roman" w:hAnsi="Times New Roman" w:cs="Times New Roman"/>
          <w:bCs/>
          <w:sz w:val="20"/>
          <w:szCs w:val="20"/>
        </w:rPr>
      </w:pPr>
      <w:r w:rsidRPr="002D5738">
        <w:rPr>
          <w:rFonts w:ascii="Times New Roman" w:hAnsi="Times New Roman" w:cs="Times New Roman"/>
          <w:bCs/>
          <w:sz w:val="20"/>
          <w:szCs w:val="20"/>
        </w:rPr>
        <w:t>“Capital Accumulation and Urban Restructuring:</w:t>
      </w:r>
      <w:r w:rsidR="002D5738" w:rsidRPr="002D57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D5738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2D5738" w:rsidRPr="002D5738">
        <w:rPr>
          <w:rFonts w:ascii="Times New Roman" w:hAnsi="Times New Roman" w:cs="Times New Roman"/>
          <w:bCs/>
          <w:sz w:val="20"/>
          <w:szCs w:val="20"/>
        </w:rPr>
        <w:t>i</w:t>
      </w:r>
      <w:r w:rsidRPr="002D5738">
        <w:rPr>
          <w:rFonts w:ascii="Times New Roman" w:hAnsi="Times New Roman" w:cs="Times New Roman"/>
          <w:bCs/>
          <w:sz w:val="20"/>
          <w:szCs w:val="20"/>
        </w:rPr>
        <w:t xml:space="preserve">nterconnections </w:t>
      </w:r>
      <w:r w:rsidR="002D5738" w:rsidRPr="002D5738">
        <w:rPr>
          <w:rFonts w:ascii="Times New Roman" w:hAnsi="Times New Roman" w:cs="Times New Roman"/>
          <w:bCs/>
          <w:sz w:val="20"/>
          <w:szCs w:val="20"/>
        </w:rPr>
        <w:t>t</w:t>
      </w:r>
      <w:r w:rsidRPr="002D5738">
        <w:rPr>
          <w:rFonts w:ascii="Times New Roman" w:hAnsi="Times New Roman" w:cs="Times New Roman"/>
          <w:bCs/>
          <w:sz w:val="20"/>
          <w:szCs w:val="20"/>
        </w:rPr>
        <w:t>herein”, American                   Association of Geographers Annual Meeting, Boston, Apr</w:t>
      </w:r>
      <w:r w:rsidR="005849DA">
        <w:rPr>
          <w:rFonts w:ascii="Times New Roman" w:hAnsi="Times New Roman" w:cs="Times New Roman"/>
          <w:bCs/>
          <w:sz w:val="20"/>
          <w:szCs w:val="20"/>
        </w:rPr>
        <w:t>il</w:t>
      </w:r>
      <w:r w:rsidRPr="002D5738">
        <w:rPr>
          <w:rFonts w:ascii="Times New Roman" w:hAnsi="Times New Roman" w:cs="Times New Roman"/>
          <w:bCs/>
          <w:sz w:val="20"/>
          <w:szCs w:val="20"/>
        </w:rPr>
        <w:t xml:space="preserve"> 2017</w:t>
      </w:r>
    </w:p>
    <w:p w14:paraId="6600CFF9" w14:textId="77777777" w:rsidR="00714BB4" w:rsidRPr="00DE3368" w:rsidRDefault="00714BB4" w:rsidP="00662981">
      <w:pPr>
        <w:spacing w:line="240" w:lineRule="auto"/>
        <w:ind w:left="576" w:firstLine="0"/>
        <w:rPr>
          <w:rFonts w:ascii="Times New Roman" w:hAnsi="Times New Roman" w:cs="Times New Roman"/>
          <w:bCs/>
          <w:sz w:val="10"/>
          <w:szCs w:val="10"/>
        </w:rPr>
      </w:pPr>
    </w:p>
    <w:p w14:paraId="7E868128" w14:textId="40B8ADE1" w:rsidR="00AE089A" w:rsidRPr="002D5738" w:rsidRDefault="000D0746" w:rsidP="00662981">
      <w:pPr>
        <w:spacing w:line="240" w:lineRule="auto"/>
        <w:ind w:left="576" w:firstLine="0"/>
        <w:rPr>
          <w:rFonts w:ascii="Times New Roman" w:hAnsi="Times New Roman" w:cs="Times New Roman"/>
          <w:bCs/>
          <w:sz w:val="20"/>
          <w:szCs w:val="20"/>
        </w:rPr>
      </w:pPr>
      <w:r w:rsidRPr="002D5738">
        <w:rPr>
          <w:rFonts w:ascii="Times New Roman" w:hAnsi="Times New Roman" w:cs="Times New Roman"/>
          <w:bCs/>
          <w:sz w:val="20"/>
          <w:szCs w:val="20"/>
        </w:rPr>
        <w:t>“</w:t>
      </w:r>
      <w:r w:rsidR="00290EE6" w:rsidRPr="002D5738">
        <w:rPr>
          <w:rFonts w:ascii="Times New Roman" w:hAnsi="Times New Roman" w:cs="Times New Roman"/>
          <w:bCs/>
          <w:sz w:val="20"/>
          <w:szCs w:val="20"/>
        </w:rPr>
        <w:t>Capital</w:t>
      </w:r>
      <w:r w:rsidR="00662981" w:rsidRPr="002D5738">
        <w:rPr>
          <w:rFonts w:ascii="Times New Roman" w:hAnsi="Times New Roman" w:cs="Times New Roman"/>
          <w:bCs/>
          <w:sz w:val="20"/>
          <w:szCs w:val="20"/>
        </w:rPr>
        <w:t>ist</w:t>
      </w:r>
      <w:r w:rsidR="00290EE6" w:rsidRPr="002D5738">
        <w:rPr>
          <w:rFonts w:ascii="Times New Roman" w:hAnsi="Times New Roman" w:cs="Times New Roman"/>
          <w:bCs/>
          <w:sz w:val="20"/>
          <w:szCs w:val="20"/>
        </w:rPr>
        <w:t xml:space="preserve"> Accumulation, Sport Mega-Events and Urban Re</w:t>
      </w:r>
      <w:r w:rsidRPr="002D5738">
        <w:rPr>
          <w:rFonts w:ascii="Times New Roman" w:hAnsi="Times New Roman" w:cs="Times New Roman"/>
          <w:bCs/>
          <w:sz w:val="20"/>
          <w:szCs w:val="20"/>
        </w:rPr>
        <w:t>newal</w:t>
      </w:r>
      <w:r w:rsidR="00290EE6" w:rsidRPr="002D5738">
        <w:rPr>
          <w:rFonts w:ascii="Times New Roman" w:hAnsi="Times New Roman" w:cs="Times New Roman"/>
          <w:bCs/>
          <w:sz w:val="20"/>
          <w:szCs w:val="20"/>
        </w:rPr>
        <w:t xml:space="preserve">: A Case Study of 2010   </w:t>
      </w:r>
      <w:r w:rsidR="00B95CF0" w:rsidRPr="002D5738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290EE6" w:rsidRPr="002D5738">
        <w:rPr>
          <w:rFonts w:ascii="Times New Roman" w:hAnsi="Times New Roman" w:cs="Times New Roman"/>
          <w:bCs/>
          <w:sz w:val="20"/>
          <w:szCs w:val="20"/>
        </w:rPr>
        <w:t>Commonwealth Games, Delhi</w:t>
      </w:r>
      <w:r w:rsidRPr="002D5738">
        <w:rPr>
          <w:rFonts w:ascii="Times New Roman" w:hAnsi="Times New Roman" w:cs="Times New Roman"/>
          <w:bCs/>
          <w:sz w:val="20"/>
          <w:szCs w:val="20"/>
        </w:rPr>
        <w:t>”</w:t>
      </w:r>
      <w:r w:rsidR="00290EE6" w:rsidRPr="002D5738">
        <w:rPr>
          <w:rFonts w:ascii="Times New Roman" w:hAnsi="Times New Roman" w:cs="Times New Roman"/>
          <w:bCs/>
          <w:sz w:val="20"/>
          <w:szCs w:val="20"/>
        </w:rPr>
        <w:t>,</w:t>
      </w:r>
      <w:r w:rsidR="00290EE6" w:rsidRPr="002D573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90EE6" w:rsidRPr="002D5738">
        <w:rPr>
          <w:rFonts w:ascii="Times New Roman" w:hAnsi="Times New Roman" w:cs="Times New Roman"/>
          <w:sz w:val="20"/>
          <w:szCs w:val="20"/>
        </w:rPr>
        <w:t xml:space="preserve">Young Scholars Initiative </w:t>
      </w:r>
      <w:r w:rsidRPr="002D5738">
        <w:rPr>
          <w:rFonts w:ascii="Times New Roman" w:hAnsi="Times New Roman" w:cs="Times New Roman"/>
          <w:sz w:val="20"/>
          <w:szCs w:val="20"/>
          <w:shd w:val="clear" w:color="auto" w:fill="FFFFFF"/>
        </w:rPr>
        <w:t>Plenary, Budapest, Oct</w:t>
      </w:r>
      <w:r w:rsidR="005849DA">
        <w:rPr>
          <w:rFonts w:ascii="Times New Roman" w:hAnsi="Times New Roman" w:cs="Times New Roman"/>
          <w:sz w:val="20"/>
          <w:szCs w:val="20"/>
          <w:shd w:val="clear" w:color="auto" w:fill="FFFFFF"/>
        </w:rPr>
        <w:t>ober</w:t>
      </w:r>
      <w:r w:rsidRPr="002D573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2016</w:t>
      </w:r>
    </w:p>
    <w:p w14:paraId="17A37F66" w14:textId="77777777" w:rsidR="000E7D66" w:rsidRPr="00DE3368" w:rsidRDefault="000E7D66" w:rsidP="000C2DDB">
      <w:pPr>
        <w:spacing w:line="240" w:lineRule="auto"/>
        <w:ind w:left="0" w:firstLine="0"/>
        <w:rPr>
          <w:rFonts w:ascii="Times New Roman" w:hAnsi="Times New Roman" w:cs="Times New Roman"/>
          <w:bCs/>
          <w:sz w:val="10"/>
          <w:szCs w:val="10"/>
        </w:rPr>
      </w:pPr>
    </w:p>
    <w:p w14:paraId="765B32C9" w14:textId="3B964C57" w:rsidR="007F2D22" w:rsidRPr="002D5738" w:rsidRDefault="000D0746" w:rsidP="00662981">
      <w:pPr>
        <w:spacing w:line="240" w:lineRule="auto"/>
        <w:ind w:left="576" w:firstLine="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2D5738">
        <w:rPr>
          <w:rFonts w:ascii="Times New Roman" w:hAnsi="Times New Roman" w:cs="Times New Roman"/>
          <w:bCs/>
          <w:sz w:val="20"/>
          <w:szCs w:val="20"/>
        </w:rPr>
        <w:t>“</w:t>
      </w:r>
      <w:r w:rsidR="00990B42" w:rsidRPr="002D5738">
        <w:rPr>
          <w:rFonts w:ascii="Times New Roman" w:hAnsi="Times New Roman" w:cs="Times New Roman"/>
          <w:bCs/>
          <w:sz w:val="20"/>
          <w:szCs w:val="20"/>
        </w:rPr>
        <w:t>Formal-Informal Sector Production Linkages</w:t>
      </w:r>
      <w:r w:rsidRPr="002D5738">
        <w:rPr>
          <w:rFonts w:ascii="Times New Roman" w:hAnsi="Times New Roman" w:cs="Times New Roman"/>
          <w:bCs/>
          <w:sz w:val="20"/>
          <w:szCs w:val="20"/>
        </w:rPr>
        <w:t>”</w:t>
      </w:r>
      <w:r w:rsidR="00990B42" w:rsidRPr="002D573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9790F" w:rsidRPr="002D5738">
        <w:rPr>
          <w:rFonts w:ascii="Times New Roman" w:hAnsi="Times New Roman" w:cs="Times New Roman"/>
          <w:sz w:val="20"/>
          <w:szCs w:val="20"/>
        </w:rPr>
        <w:t>Institute for New Economic Thinking</w:t>
      </w:r>
      <w:r w:rsidR="000C2DDB" w:rsidRPr="002D5738">
        <w:rPr>
          <w:rFonts w:ascii="Times New Roman" w:hAnsi="Times New Roman" w:cs="Times New Roman"/>
          <w:sz w:val="20"/>
          <w:szCs w:val="20"/>
        </w:rPr>
        <w:t>-</w:t>
      </w:r>
      <w:r w:rsidR="000C2DDB" w:rsidRPr="002D5738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Azim Premji University</w:t>
      </w:r>
      <w:r w:rsidR="00990B42" w:rsidRPr="002D5738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Advanced Graduate Workshop, Bangalore, July 2014</w:t>
      </w:r>
    </w:p>
    <w:p w14:paraId="23B834D8" w14:textId="77777777" w:rsidR="007F2D22" w:rsidRPr="00DE3368" w:rsidRDefault="007F2D22" w:rsidP="007F2D22">
      <w:pPr>
        <w:spacing w:line="240" w:lineRule="auto"/>
        <w:ind w:left="567" w:firstLine="0"/>
        <w:rPr>
          <w:rStyle w:val="Strong"/>
          <w:rFonts w:ascii="Times New Roman" w:hAnsi="Times New Roman" w:cs="Times New Roman"/>
          <w:b w:val="0"/>
          <w:sz w:val="10"/>
          <w:szCs w:val="10"/>
          <w:shd w:val="clear" w:color="auto" w:fill="FFFFFF"/>
        </w:rPr>
      </w:pPr>
    </w:p>
    <w:p w14:paraId="6CD004A1" w14:textId="20386DCF" w:rsidR="007F2D22" w:rsidRPr="002D5738" w:rsidRDefault="000D0746" w:rsidP="00662981">
      <w:pPr>
        <w:spacing w:line="240" w:lineRule="auto"/>
        <w:ind w:left="576" w:firstLine="0"/>
        <w:rPr>
          <w:rFonts w:ascii="Times New Roman" w:hAnsi="Times New Roman" w:cs="Times New Roman"/>
          <w:bCs/>
          <w:sz w:val="20"/>
          <w:szCs w:val="20"/>
        </w:rPr>
      </w:pPr>
      <w:r w:rsidRPr="002D5738">
        <w:rPr>
          <w:rFonts w:ascii="Times New Roman" w:hAnsi="Times New Roman" w:cs="Times New Roman"/>
          <w:sz w:val="20"/>
          <w:szCs w:val="20"/>
        </w:rPr>
        <w:t>“</w:t>
      </w:r>
      <w:r w:rsidR="0076232E" w:rsidRPr="002D5738">
        <w:rPr>
          <w:rFonts w:ascii="Times New Roman" w:hAnsi="Times New Roman" w:cs="Times New Roman"/>
          <w:sz w:val="20"/>
          <w:szCs w:val="20"/>
        </w:rPr>
        <w:t>Effects of Technological Progress on Production, Employment and Wages</w:t>
      </w:r>
      <w:r w:rsidR="002D5738" w:rsidRPr="002D5738">
        <w:rPr>
          <w:rFonts w:ascii="Times New Roman" w:hAnsi="Times New Roman" w:cs="Times New Roman"/>
          <w:sz w:val="20"/>
          <w:szCs w:val="20"/>
        </w:rPr>
        <w:t>:</w:t>
      </w:r>
      <w:r w:rsidR="0076232E" w:rsidRPr="002D5738">
        <w:rPr>
          <w:rFonts w:ascii="Times New Roman" w:hAnsi="Times New Roman" w:cs="Times New Roman"/>
          <w:sz w:val="20"/>
          <w:szCs w:val="20"/>
        </w:rPr>
        <w:t xml:space="preserve"> A </w:t>
      </w:r>
      <w:r w:rsidR="002D5738" w:rsidRPr="002D5738">
        <w:rPr>
          <w:rFonts w:ascii="Times New Roman" w:hAnsi="Times New Roman" w:cs="Times New Roman"/>
          <w:sz w:val="20"/>
          <w:szCs w:val="20"/>
        </w:rPr>
        <w:t>s</w:t>
      </w:r>
      <w:r w:rsidR="0076232E" w:rsidRPr="002D5738">
        <w:rPr>
          <w:rFonts w:ascii="Times New Roman" w:hAnsi="Times New Roman" w:cs="Times New Roman"/>
          <w:sz w:val="20"/>
          <w:szCs w:val="20"/>
        </w:rPr>
        <w:t xml:space="preserve">tudy </w:t>
      </w:r>
      <w:r w:rsidR="00544EDF" w:rsidRPr="002D5738">
        <w:rPr>
          <w:rFonts w:ascii="Times New Roman" w:hAnsi="Times New Roman" w:cs="Times New Roman"/>
          <w:sz w:val="20"/>
          <w:szCs w:val="20"/>
        </w:rPr>
        <w:t xml:space="preserve">of the Indian </w:t>
      </w:r>
      <w:r w:rsidR="002D5738" w:rsidRPr="002D5738">
        <w:rPr>
          <w:rFonts w:ascii="Times New Roman" w:hAnsi="Times New Roman" w:cs="Times New Roman"/>
          <w:sz w:val="20"/>
          <w:szCs w:val="20"/>
        </w:rPr>
        <w:t>w</w:t>
      </w:r>
      <w:r w:rsidR="00544EDF" w:rsidRPr="002D5738">
        <w:rPr>
          <w:rFonts w:ascii="Times New Roman" w:hAnsi="Times New Roman" w:cs="Times New Roman"/>
          <w:sz w:val="20"/>
          <w:szCs w:val="20"/>
        </w:rPr>
        <w:t xml:space="preserve">eaving </w:t>
      </w:r>
      <w:r w:rsidR="002D5738" w:rsidRPr="002D5738">
        <w:rPr>
          <w:rFonts w:ascii="Times New Roman" w:hAnsi="Times New Roman" w:cs="Times New Roman"/>
          <w:sz w:val="20"/>
          <w:szCs w:val="20"/>
        </w:rPr>
        <w:t>i</w:t>
      </w:r>
      <w:r w:rsidR="00544EDF" w:rsidRPr="002D5738">
        <w:rPr>
          <w:rFonts w:ascii="Times New Roman" w:hAnsi="Times New Roman" w:cs="Times New Roman"/>
          <w:sz w:val="20"/>
          <w:szCs w:val="20"/>
        </w:rPr>
        <w:t>ndustry</w:t>
      </w:r>
      <w:r w:rsidRPr="002D5738">
        <w:rPr>
          <w:rFonts w:ascii="Times New Roman" w:hAnsi="Times New Roman" w:cs="Times New Roman"/>
          <w:sz w:val="20"/>
          <w:szCs w:val="20"/>
        </w:rPr>
        <w:t>”</w:t>
      </w:r>
      <w:r w:rsidR="00544EDF" w:rsidRPr="002D5738">
        <w:rPr>
          <w:rFonts w:ascii="Times New Roman" w:hAnsi="Times New Roman" w:cs="Times New Roman"/>
          <w:sz w:val="20"/>
          <w:szCs w:val="20"/>
        </w:rPr>
        <w:t xml:space="preserve">, Young Scholars Initiative-Institute for </w:t>
      </w:r>
      <w:r w:rsidR="00AE089A" w:rsidRPr="002D5738">
        <w:rPr>
          <w:rFonts w:ascii="Times New Roman" w:hAnsi="Times New Roman" w:cs="Times New Roman"/>
          <w:sz w:val="20"/>
          <w:szCs w:val="20"/>
        </w:rPr>
        <w:t>New Economic Thinking</w:t>
      </w:r>
      <w:r w:rsidR="00544EDF" w:rsidRPr="002D5738">
        <w:rPr>
          <w:rFonts w:ascii="Times New Roman" w:hAnsi="Times New Roman" w:cs="Times New Roman"/>
          <w:sz w:val="20"/>
          <w:szCs w:val="20"/>
        </w:rPr>
        <w:t xml:space="preserve">, </w:t>
      </w:r>
      <w:r w:rsidR="00662981" w:rsidRPr="002D5738">
        <w:rPr>
          <w:rFonts w:ascii="Times New Roman" w:hAnsi="Times New Roman" w:cs="Times New Roman"/>
          <w:sz w:val="20"/>
          <w:szCs w:val="20"/>
        </w:rPr>
        <w:t>Young</w:t>
      </w:r>
      <w:r w:rsidR="00544EDF" w:rsidRPr="002D5738">
        <w:rPr>
          <w:rFonts w:ascii="Times New Roman" w:hAnsi="Times New Roman" w:cs="Times New Roman"/>
          <w:sz w:val="20"/>
          <w:szCs w:val="20"/>
        </w:rPr>
        <w:t xml:space="preserve"> Scholars’</w:t>
      </w:r>
      <w:r w:rsidR="0076232E" w:rsidRPr="002D5738">
        <w:rPr>
          <w:rFonts w:ascii="Times New Roman" w:hAnsi="Times New Roman" w:cs="Times New Roman"/>
          <w:sz w:val="20"/>
          <w:szCs w:val="20"/>
        </w:rPr>
        <w:t xml:space="preserve"> Workshop </w:t>
      </w:r>
      <w:r w:rsidR="00AE089A" w:rsidRPr="002D5738">
        <w:rPr>
          <w:rFonts w:ascii="Times New Roman" w:hAnsi="Times New Roman" w:cs="Times New Roman"/>
          <w:sz w:val="20"/>
          <w:szCs w:val="20"/>
        </w:rPr>
        <w:t>and Presentation Session, Toronto, Apr</w:t>
      </w:r>
      <w:r w:rsidR="005849DA">
        <w:rPr>
          <w:rFonts w:ascii="Times New Roman" w:hAnsi="Times New Roman" w:cs="Times New Roman"/>
          <w:sz w:val="20"/>
          <w:szCs w:val="20"/>
        </w:rPr>
        <w:t>il</w:t>
      </w:r>
      <w:r w:rsidR="006A0544" w:rsidRPr="002D5738">
        <w:rPr>
          <w:rFonts w:ascii="Times New Roman" w:hAnsi="Times New Roman" w:cs="Times New Roman"/>
          <w:sz w:val="20"/>
          <w:szCs w:val="20"/>
        </w:rPr>
        <w:t xml:space="preserve"> 2014 </w:t>
      </w:r>
    </w:p>
    <w:p w14:paraId="034E7D3E" w14:textId="77777777" w:rsidR="007F2D22" w:rsidRPr="00DE3368" w:rsidRDefault="007F2D22" w:rsidP="007F2D22">
      <w:pPr>
        <w:pStyle w:val="WW-Default"/>
        <w:ind w:left="567"/>
        <w:jc w:val="both"/>
        <w:rPr>
          <w:color w:val="auto"/>
          <w:sz w:val="10"/>
          <w:szCs w:val="10"/>
        </w:rPr>
      </w:pPr>
    </w:p>
    <w:p w14:paraId="2A60996C" w14:textId="68F548CB" w:rsidR="007D21E5" w:rsidRDefault="00662981" w:rsidP="00D86DBB">
      <w:pPr>
        <w:pStyle w:val="WW-Default"/>
        <w:ind w:left="576"/>
        <w:jc w:val="both"/>
        <w:rPr>
          <w:color w:val="auto"/>
          <w:sz w:val="20"/>
          <w:szCs w:val="20"/>
        </w:rPr>
      </w:pPr>
      <w:r w:rsidRPr="006149C7">
        <w:rPr>
          <w:color w:val="auto"/>
          <w:sz w:val="20"/>
          <w:szCs w:val="20"/>
        </w:rPr>
        <w:t>“</w:t>
      </w:r>
      <w:r w:rsidR="00990B42" w:rsidRPr="006149C7">
        <w:rPr>
          <w:color w:val="auto"/>
          <w:sz w:val="20"/>
          <w:szCs w:val="20"/>
        </w:rPr>
        <w:t>Withdrawal of the State from (Industrial) Production in India since 1990: Planned</w:t>
      </w:r>
      <w:r w:rsidR="00521B0F" w:rsidRPr="006149C7">
        <w:rPr>
          <w:color w:val="auto"/>
          <w:sz w:val="20"/>
          <w:szCs w:val="20"/>
        </w:rPr>
        <w:t xml:space="preserve"> and </w:t>
      </w:r>
      <w:r w:rsidR="007A59F7">
        <w:rPr>
          <w:color w:val="auto"/>
          <w:sz w:val="20"/>
          <w:szCs w:val="20"/>
        </w:rPr>
        <w:t>s</w:t>
      </w:r>
      <w:r w:rsidR="00521B0F" w:rsidRPr="006149C7">
        <w:rPr>
          <w:color w:val="auto"/>
          <w:sz w:val="20"/>
          <w:szCs w:val="20"/>
        </w:rPr>
        <w:t>trategic</w:t>
      </w:r>
      <w:r w:rsidR="00990B42" w:rsidRPr="006149C7">
        <w:rPr>
          <w:color w:val="auto"/>
          <w:sz w:val="20"/>
          <w:szCs w:val="20"/>
        </w:rPr>
        <w:t>?</w:t>
      </w:r>
      <w:r w:rsidR="000E7D66" w:rsidRPr="006149C7">
        <w:rPr>
          <w:color w:val="auto"/>
          <w:sz w:val="20"/>
          <w:szCs w:val="20"/>
        </w:rPr>
        <w:t>”,</w:t>
      </w:r>
      <w:r w:rsidR="00B95CF0" w:rsidRPr="006149C7">
        <w:rPr>
          <w:color w:val="auto"/>
          <w:sz w:val="20"/>
          <w:szCs w:val="20"/>
        </w:rPr>
        <w:t xml:space="preserve"> </w:t>
      </w:r>
      <w:r w:rsidR="00990B42" w:rsidRPr="006149C7">
        <w:rPr>
          <w:color w:val="auto"/>
          <w:sz w:val="20"/>
          <w:szCs w:val="20"/>
        </w:rPr>
        <w:t>National Conference of Input-Output Research Association</w:t>
      </w:r>
      <w:r w:rsidR="007E2DD4">
        <w:rPr>
          <w:color w:val="auto"/>
          <w:sz w:val="20"/>
          <w:szCs w:val="20"/>
        </w:rPr>
        <w:t xml:space="preserve"> of India</w:t>
      </w:r>
      <w:r w:rsidR="00990B42" w:rsidRPr="006149C7">
        <w:rPr>
          <w:color w:val="auto"/>
          <w:sz w:val="20"/>
          <w:szCs w:val="20"/>
        </w:rPr>
        <w:t xml:space="preserve">, </w:t>
      </w:r>
      <w:r w:rsidR="00AF2D16" w:rsidRPr="006149C7">
        <w:rPr>
          <w:color w:val="auto"/>
          <w:sz w:val="20"/>
          <w:szCs w:val="20"/>
        </w:rPr>
        <w:t xml:space="preserve">Hyderabad, </w:t>
      </w:r>
      <w:r w:rsidR="001C4794" w:rsidRPr="006149C7">
        <w:rPr>
          <w:color w:val="auto"/>
          <w:sz w:val="20"/>
          <w:szCs w:val="20"/>
        </w:rPr>
        <w:t>Mar</w:t>
      </w:r>
      <w:r w:rsidR="005849DA">
        <w:rPr>
          <w:color w:val="auto"/>
          <w:sz w:val="20"/>
          <w:szCs w:val="20"/>
        </w:rPr>
        <w:t>ch</w:t>
      </w:r>
      <w:r w:rsidR="001C4794" w:rsidRPr="006149C7">
        <w:rPr>
          <w:color w:val="auto"/>
          <w:sz w:val="20"/>
          <w:szCs w:val="20"/>
        </w:rPr>
        <w:t xml:space="preserve"> 2012</w:t>
      </w:r>
    </w:p>
    <w:p w14:paraId="147DE255" w14:textId="77777777" w:rsidR="00D86DBB" w:rsidRPr="0003744D" w:rsidRDefault="00D86DBB" w:rsidP="00D86DBB">
      <w:pPr>
        <w:pStyle w:val="WW-Default"/>
        <w:ind w:left="576"/>
        <w:jc w:val="both"/>
        <w:rPr>
          <w:color w:val="auto"/>
          <w:sz w:val="20"/>
          <w:szCs w:val="20"/>
        </w:rPr>
      </w:pPr>
    </w:p>
    <w:p w14:paraId="073E3F6C" w14:textId="56FD8252" w:rsidR="00CA6BC6" w:rsidRDefault="00E139AA" w:rsidP="00CA6BC6">
      <w:pPr>
        <w:pStyle w:val="WW-Default"/>
        <w:spacing w:before="60" w:after="20"/>
        <w:jc w:val="both"/>
        <w:rPr>
          <w:b/>
          <w:color w:val="auto"/>
          <w:sz w:val="22"/>
          <w:szCs w:val="22"/>
        </w:rPr>
      </w:pPr>
      <w:r w:rsidRPr="006149C7">
        <w:rPr>
          <w:b/>
          <w:color w:val="auto"/>
          <w:sz w:val="22"/>
          <w:szCs w:val="22"/>
        </w:rPr>
        <w:t>Research Training</w:t>
      </w:r>
      <w:r w:rsidR="006149C7">
        <w:rPr>
          <w:b/>
          <w:color w:val="auto"/>
          <w:sz w:val="22"/>
          <w:szCs w:val="22"/>
        </w:rPr>
        <w:t xml:space="preserve"> and Experience </w:t>
      </w:r>
    </w:p>
    <w:p w14:paraId="60619B06" w14:textId="77777777" w:rsidR="00CA6BC6" w:rsidRPr="00406DF8" w:rsidRDefault="00CA6BC6" w:rsidP="00CA6BC6">
      <w:pPr>
        <w:pStyle w:val="WW-Default"/>
        <w:spacing w:before="60" w:after="20"/>
        <w:jc w:val="both"/>
        <w:rPr>
          <w:b/>
          <w:color w:val="auto"/>
          <w:sz w:val="10"/>
          <w:szCs w:val="10"/>
        </w:rPr>
      </w:pPr>
    </w:p>
    <w:p w14:paraId="72696366" w14:textId="66DE1937" w:rsidR="006149C7" w:rsidRDefault="00DE3368" w:rsidP="006149C7">
      <w:pPr>
        <w:pStyle w:val="Default"/>
        <w:tabs>
          <w:tab w:val="left" w:pos="900"/>
        </w:tabs>
        <w:ind w:left="540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6149C7" w:rsidRPr="00DB3061">
        <w:rPr>
          <w:bCs/>
          <w:sz w:val="20"/>
          <w:szCs w:val="20"/>
        </w:rPr>
        <w:t>Research Assistant</w:t>
      </w:r>
      <w:r w:rsidR="00DB3061">
        <w:rPr>
          <w:sz w:val="20"/>
          <w:szCs w:val="20"/>
        </w:rPr>
        <w:t xml:space="preserve">, </w:t>
      </w:r>
      <w:r w:rsidR="006149C7" w:rsidRPr="00DB3061">
        <w:rPr>
          <w:sz w:val="20"/>
          <w:szCs w:val="20"/>
        </w:rPr>
        <w:t>Political Economy Research Institute</w:t>
      </w:r>
      <w:r w:rsidR="00DB3061">
        <w:rPr>
          <w:sz w:val="20"/>
          <w:szCs w:val="20"/>
        </w:rPr>
        <w:t xml:space="preserve"> (PERI), </w:t>
      </w:r>
      <w:r w:rsidR="006149C7" w:rsidRPr="00DB3061">
        <w:rPr>
          <w:sz w:val="20"/>
          <w:szCs w:val="20"/>
        </w:rPr>
        <w:t>Jan</w:t>
      </w:r>
      <w:r w:rsidR="005849DA">
        <w:rPr>
          <w:sz w:val="20"/>
          <w:szCs w:val="20"/>
        </w:rPr>
        <w:t>uary</w:t>
      </w:r>
      <w:r w:rsidR="006149C7" w:rsidRPr="00DB3061">
        <w:rPr>
          <w:sz w:val="20"/>
          <w:szCs w:val="20"/>
        </w:rPr>
        <w:t xml:space="preserve"> 2018</w:t>
      </w:r>
      <w:r w:rsidR="00DB3061">
        <w:rPr>
          <w:sz w:val="20"/>
          <w:szCs w:val="20"/>
        </w:rPr>
        <w:t>-Dec</w:t>
      </w:r>
      <w:r w:rsidR="005849DA">
        <w:rPr>
          <w:sz w:val="20"/>
          <w:szCs w:val="20"/>
        </w:rPr>
        <w:t>ember</w:t>
      </w:r>
      <w:r w:rsidR="006149C7" w:rsidRPr="00DB3061">
        <w:rPr>
          <w:sz w:val="20"/>
          <w:szCs w:val="20"/>
        </w:rPr>
        <w:t xml:space="preserve"> 2018</w:t>
      </w:r>
    </w:p>
    <w:p w14:paraId="01B85A02" w14:textId="77777777" w:rsidR="005D654F" w:rsidRPr="005D654F" w:rsidRDefault="005D654F" w:rsidP="006149C7">
      <w:pPr>
        <w:pStyle w:val="Default"/>
        <w:tabs>
          <w:tab w:val="left" w:pos="900"/>
        </w:tabs>
        <w:ind w:left="540"/>
        <w:rPr>
          <w:sz w:val="6"/>
          <w:szCs w:val="6"/>
        </w:rPr>
      </w:pPr>
    </w:p>
    <w:p w14:paraId="2722D715" w14:textId="78EECA73" w:rsidR="00CA6BC6" w:rsidRPr="00DE3368" w:rsidRDefault="00DB3061" w:rsidP="00DE3368">
      <w:pPr>
        <w:pStyle w:val="Default"/>
        <w:numPr>
          <w:ilvl w:val="0"/>
          <w:numId w:val="5"/>
        </w:num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Assisted Prof. James K. Boyce with project on climate policy analysis in the context of the US</w:t>
      </w:r>
    </w:p>
    <w:p w14:paraId="2FE37BAC" w14:textId="77777777" w:rsidR="00B16DEC" w:rsidRPr="00DE3368" w:rsidRDefault="006149C7" w:rsidP="001A2718">
      <w:pPr>
        <w:pStyle w:val="Default"/>
        <w:rPr>
          <w:sz w:val="12"/>
          <w:szCs w:val="12"/>
        </w:rPr>
      </w:pPr>
      <w:r>
        <w:rPr>
          <w:sz w:val="21"/>
          <w:szCs w:val="21"/>
        </w:rPr>
        <w:t xml:space="preserve">          </w:t>
      </w:r>
    </w:p>
    <w:p w14:paraId="740986B9" w14:textId="73033AE1" w:rsidR="006149C7" w:rsidRDefault="001A2718" w:rsidP="00406DF8">
      <w:pPr>
        <w:pStyle w:val="Default"/>
        <w:ind w:left="630"/>
        <w:rPr>
          <w:sz w:val="20"/>
          <w:szCs w:val="20"/>
        </w:rPr>
      </w:pPr>
      <w:r w:rsidRPr="001A2718">
        <w:rPr>
          <w:sz w:val="20"/>
          <w:szCs w:val="20"/>
        </w:rPr>
        <w:t xml:space="preserve">Participant, Workshops on Research Methods, </w:t>
      </w:r>
      <w:r w:rsidR="00406DF8">
        <w:rPr>
          <w:sz w:val="20"/>
          <w:szCs w:val="20"/>
        </w:rPr>
        <w:t xml:space="preserve">The </w:t>
      </w:r>
      <w:r w:rsidRPr="001A2718">
        <w:rPr>
          <w:sz w:val="20"/>
          <w:szCs w:val="20"/>
        </w:rPr>
        <w:t>Institute for Social Science Research</w:t>
      </w:r>
      <w:r w:rsidR="00406DF8">
        <w:rPr>
          <w:sz w:val="20"/>
          <w:szCs w:val="20"/>
        </w:rPr>
        <w:t xml:space="preserve"> (ISSR)</w:t>
      </w:r>
      <w:r>
        <w:rPr>
          <w:sz w:val="20"/>
          <w:szCs w:val="20"/>
        </w:rPr>
        <w:t>,</w:t>
      </w:r>
      <w:r w:rsidRPr="001A2718">
        <w:rPr>
          <w:sz w:val="20"/>
          <w:szCs w:val="20"/>
        </w:rPr>
        <w:t xml:space="preserve"> UMass</w:t>
      </w:r>
      <w:r>
        <w:rPr>
          <w:sz w:val="20"/>
          <w:szCs w:val="20"/>
        </w:rPr>
        <w:t xml:space="preserve"> </w:t>
      </w:r>
      <w:r w:rsidRPr="001A2718">
        <w:rPr>
          <w:sz w:val="20"/>
          <w:szCs w:val="20"/>
        </w:rPr>
        <w:t>Amherst, June 2018-July 2018</w:t>
      </w:r>
    </w:p>
    <w:p w14:paraId="0CDCAAE4" w14:textId="77777777" w:rsidR="001A2718" w:rsidRPr="001A2718" w:rsidRDefault="001A2718" w:rsidP="00CA6BC6">
      <w:pPr>
        <w:pStyle w:val="WW-Default"/>
        <w:numPr>
          <w:ilvl w:val="0"/>
          <w:numId w:val="5"/>
        </w:numPr>
        <w:spacing w:before="60" w:after="20"/>
        <w:jc w:val="both"/>
        <w:rPr>
          <w:bCs/>
          <w:color w:val="auto"/>
          <w:sz w:val="20"/>
          <w:szCs w:val="20"/>
          <w:shd w:val="clear" w:color="auto" w:fill="FFFFFF"/>
        </w:rPr>
      </w:pPr>
      <w:r w:rsidRPr="001A2718">
        <w:rPr>
          <w:sz w:val="20"/>
          <w:szCs w:val="20"/>
        </w:rPr>
        <w:t>Qualitative Research Design and Methods</w:t>
      </w:r>
    </w:p>
    <w:p w14:paraId="14B87AF1" w14:textId="25BFA500" w:rsidR="001A2718" w:rsidRPr="001A2718" w:rsidRDefault="001A2718" w:rsidP="001A2718">
      <w:pPr>
        <w:pStyle w:val="WW-Default"/>
        <w:numPr>
          <w:ilvl w:val="0"/>
          <w:numId w:val="5"/>
        </w:numPr>
        <w:spacing w:before="60" w:after="20"/>
        <w:jc w:val="both"/>
        <w:rPr>
          <w:bCs/>
          <w:color w:val="auto"/>
          <w:sz w:val="20"/>
          <w:szCs w:val="20"/>
          <w:shd w:val="clear" w:color="auto" w:fill="FFFFFF"/>
        </w:rPr>
      </w:pPr>
      <w:r w:rsidRPr="001A2718">
        <w:rPr>
          <w:color w:val="auto"/>
          <w:sz w:val="20"/>
          <w:szCs w:val="20"/>
          <w:shd w:val="clear" w:color="auto" w:fill="FFFFFF"/>
        </w:rPr>
        <w:lastRenderedPageBreak/>
        <w:t>Introduction to Qualitative Interviewing</w:t>
      </w:r>
    </w:p>
    <w:p w14:paraId="5B94C688" w14:textId="0C4BB632" w:rsidR="001A2718" w:rsidRDefault="001A2718" w:rsidP="00CA6BC6">
      <w:pPr>
        <w:pStyle w:val="WW-Default"/>
        <w:numPr>
          <w:ilvl w:val="0"/>
          <w:numId w:val="5"/>
        </w:numPr>
        <w:spacing w:before="60" w:after="20"/>
        <w:jc w:val="both"/>
        <w:rPr>
          <w:bCs/>
          <w:color w:val="auto"/>
          <w:sz w:val="20"/>
          <w:szCs w:val="20"/>
          <w:shd w:val="clear" w:color="auto" w:fill="FFFFFF"/>
        </w:rPr>
      </w:pPr>
      <w:r w:rsidRPr="001A2718">
        <w:rPr>
          <w:sz w:val="20"/>
          <w:szCs w:val="20"/>
        </w:rPr>
        <w:t>Introduction to Questionnaire Design</w:t>
      </w:r>
    </w:p>
    <w:p w14:paraId="4F994F1E" w14:textId="77777777" w:rsidR="00CA6BC6" w:rsidRPr="00D86DBB" w:rsidRDefault="00CA6BC6" w:rsidP="00CA6BC6">
      <w:pPr>
        <w:pStyle w:val="WW-Default"/>
        <w:spacing w:before="60" w:after="20"/>
        <w:ind w:left="1260"/>
        <w:jc w:val="both"/>
        <w:rPr>
          <w:bCs/>
          <w:color w:val="auto"/>
          <w:sz w:val="4"/>
          <w:szCs w:val="4"/>
          <w:shd w:val="clear" w:color="auto" w:fill="FFFFFF"/>
        </w:rPr>
      </w:pPr>
    </w:p>
    <w:p w14:paraId="264BB6F5" w14:textId="6837E4CA" w:rsidR="000E4C42" w:rsidRDefault="00CA6BC6" w:rsidP="000E4C42">
      <w:pPr>
        <w:pStyle w:val="WW-Default"/>
        <w:spacing w:before="60" w:after="20"/>
        <w:ind w:left="576"/>
        <w:jc w:val="both"/>
        <w:rPr>
          <w:color w:val="auto"/>
          <w:sz w:val="20"/>
          <w:szCs w:val="20"/>
        </w:rPr>
      </w:pPr>
      <w:r w:rsidRPr="00CA6BC6">
        <w:rPr>
          <w:bCs/>
          <w:color w:val="auto"/>
          <w:sz w:val="20"/>
          <w:szCs w:val="20"/>
        </w:rPr>
        <w:t xml:space="preserve"> Training and hands-on experience in s</w:t>
      </w:r>
      <w:r w:rsidR="000E4C42" w:rsidRPr="00CA6BC6">
        <w:rPr>
          <w:bCs/>
          <w:color w:val="auto"/>
          <w:sz w:val="20"/>
          <w:szCs w:val="20"/>
        </w:rPr>
        <w:t xml:space="preserve">tatistical </w:t>
      </w:r>
      <w:r w:rsidRPr="00CA6BC6">
        <w:rPr>
          <w:bCs/>
          <w:color w:val="auto"/>
          <w:sz w:val="20"/>
          <w:szCs w:val="20"/>
        </w:rPr>
        <w:t>p</w:t>
      </w:r>
      <w:r w:rsidR="000E4C42" w:rsidRPr="00CA6BC6">
        <w:rPr>
          <w:bCs/>
          <w:color w:val="auto"/>
          <w:sz w:val="20"/>
          <w:szCs w:val="20"/>
        </w:rPr>
        <w:t>ackages</w:t>
      </w:r>
      <w:r w:rsidR="000E4C42" w:rsidRPr="00CA6BC6">
        <w:rPr>
          <w:color w:val="auto"/>
          <w:sz w:val="20"/>
          <w:szCs w:val="20"/>
        </w:rPr>
        <w:t xml:space="preserve"> S</w:t>
      </w:r>
      <w:r w:rsidRPr="00CA6BC6">
        <w:rPr>
          <w:color w:val="auto"/>
          <w:sz w:val="20"/>
          <w:szCs w:val="20"/>
        </w:rPr>
        <w:t>tata</w:t>
      </w:r>
      <w:r w:rsidR="000E4C42" w:rsidRPr="00CA6BC6">
        <w:rPr>
          <w:color w:val="auto"/>
          <w:sz w:val="20"/>
          <w:szCs w:val="20"/>
        </w:rPr>
        <w:t>, EViews, R (basic)</w:t>
      </w:r>
    </w:p>
    <w:p w14:paraId="5D0C348A" w14:textId="77777777" w:rsidR="00CA6BC6" w:rsidRPr="0003744D" w:rsidRDefault="00CA6BC6" w:rsidP="000E4C42">
      <w:pPr>
        <w:pStyle w:val="WW-Default"/>
        <w:spacing w:before="60" w:after="20"/>
        <w:ind w:left="576"/>
        <w:jc w:val="both"/>
        <w:rPr>
          <w:color w:val="auto"/>
          <w:sz w:val="16"/>
          <w:szCs w:val="16"/>
        </w:rPr>
      </w:pPr>
    </w:p>
    <w:p w14:paraId="1C70ED1E" w14:textId="06E2E39E" w:rsidR="000E4C42" w:rsidRPr="00CA6BC6" w:rsidRDefault="000E4C42" w:rsidP="000E4C42">
      <w:pPr>
        <w:pStyle w:val="WW-Default"/>
        <w:spacing w:before="60" w:after="20"/>
        <w:jc w:val="both"/>
        <w:rPr>
          <w:b/>
          <w:color w:val="auto"/>
          <w:sz w:val="22"/>
          <w:szCs w:val="22"/>
        </w:rPr>
      </w:pPr>
      <w:r w:rsidRPr="00CA6BC6">
        <w:rPr>
          <w:b/>
          <w:color w:val="auto"/>
          <w:sz w:val="22"/>
          <w:szCs w:val="22"/>
        </w:rPr>
        <w:t>Teaching Experience</w:t>
      </w:r>
    </w:p>
    <w:p w14:paraId="4942C61E" w14:textId="77777777" w:rsidR="00CA6BC6" w:rsidRPr="00406DF8" w:rsidRDefault="00CA6BC6" w:rsidP="000E4C42">
      <w:pPr>
        <w:pStyle w:val="WW-Default"/>
        <w:spacing w:before="60" w:after="20"/>
        <w:jc w:val="both"/>
        <w:rPr>
          <w:b/>
          <w:color w:val="auto"/>
          <w:sz w:val="6"/>
          <w:szCs w:val="6"/>
        </w:rPr>
      </w:pPr>
    </w:p>
    <w:p w14:paraId="73AA9C1E" w14:textId="6308691D" w:rsidR="00875A24" w:rsidRDefault="000E4C42" w:rsidP="00875A24">
      <w:pPr>
        <w:pStyle w:val="WW-Default"/>
        <w:spacing w:before="60" w:after="20"/>
        <w:ind w:left="630"/>
        <w:jc w:val="both"/>
        <w:rPr>
          <w:color w:val="auto"/>
          <w:sz w:val="20"/>
          <w:szCs w:val="20"/>
        </w:rPr>
      </w:pPr>
      <w:r w:rsidRPr="00875A24">
        <w:rPr>
          <w:color w:val="auto"/>
          <w:sz w:val="20"/>
          <w:szCs w:val="20"/>
        </w:rPr>
        <w:t xml:space="preserve">Instructor, Division of Continuing </w:t>
      </w:r>
      <w:r w:rsidR="00875A24">
        <w:rPr>
          <w:color w:val="auto"/>
          <w:sz w:val="20"/>
          <w:szCs w:val="20"/>
        </w:rPr>
        <w:t>&amp;</w:t>
      </w:r>
      <w:r w:rsidRPr="00875A24">
        <w:rPr>
          <w:color w:val="auto"/>
          <w:sz w:val="20"/>
          <w:szCs w:val="20"/>
        </w:rPr>
        <w:t xml:space="preserve"> Professional Education,</w:t>
      </w:r>
      <w:r w:rsidRPr="00875A24">
        <w:rPr>
          <w:b/>
          <w:color w:val="auto"/>
          <w:sz w:val="20"/>
          <w:szCs w:val="20"/>
        </w:rPr>
        <w:t xml:space="preserve"> </w:t>
      </w:r>
      <w:r w:rsidRPr="00875A24">
        <w:rPr>
          <w:color w:val="auto"/>
          <w:sz w:val="20"/>
          <w:szCs w:val="20"/>
        </w:rPr>
        <w:t>U</w:t>
      </w:r>
      <w:r w:rsidR="00CA6BC6" w:rsidRPr="00875A24">
        <w:rPr>
          <w:color w:val="auto"/>
          <w:sz w:val="20"/>
          <w:szCs w:val="20"/>
        </w:rPr>
        <w:t>Mass</w:t>
      </w:r>
      <w:r w:rsidRPr="00875A24">
        <w:rPr>
          <w:color w:val="auto"/>
          <w:sz w:val="20"/>
          <w:szCs w:val="20"/>
        </w:rPr>
        <w:t xml:space="preserve"> Amherst</w:t>
      </w:r>
    </w:p>
    <w:p w14:paraId="05358A5E" w14:textId="09CBCEFA" w:rsidR="000E4C42" w:rsidRDefault="000E4C42" w:rsidP="00C8521F">
      <w:pPr>
        <w:pStyle w:val="WW-Default"/>
        <w:numPr>
          <w:ilvl w:val="0"/>
          <w:numId w:val="6"/>
        </w:numPr>
        <w:spacing w:before="60" w:after="20"/>
        <w:jc w:val="both"/>
        <w:rPr>
          <w:bCs/>
          <w:color w:val="auto"/>
          <w:sz w:val="20"/>
          <w:szCs w:val="20"/>
        </w:rPr>
      </w:pPr>
      <w:r w:rsidRPr="007D21E5">
        <w:rPr>
          <w:bCs/>
          <w:color w:val="auto"/>
          <w:sz w:val="20"/>
          <w:szCs w:val="20"/>
        </w:rPr>
        <w:t>Subject</w:t>
      </w:r>
      <w:r w:rsidR="002A6791">
        <w:rPr>
          <w:bCs/>
          <w:color w:val="auto"/>
          <w:sz w:val="20"/>
          <w:szCs w:val="20"/>
        </w:rPr>
        <w:t>s</w:t>
      </w:r>
      <w:r w:rsidRPr="007D21E5">
        <w:rPr>
          <w:bCs/>
          <w:color w:val="auto"/>
          <w:sz w:val="20"/>
          <w:szCs w:val="20"/>
        </w:rPr>
        <w:t xml:space="preserve">: Econ </w:t>
      </w:r>
      <w:r w:rsidR="002A6791">
        <w:rPr>
          <w:bCs/>
          <w:color w:val="auto"/>
          <w:sz w:val="20"/>
          <w:szCs w:val="20"/>
        </w:rPr>
        <w:t>2</w:t>
      </w:r>
      <w:r w:rsidRPr="007D21E5">
        <w:rPr>
          <w:bCs/>
          <w:color w:val="auto"/>
          <w:sz w:val="20"/>
          <w:szCs w:val="20"/>
        </w:rPr>
        <w:t>03 Int</w:t>
      </w:r>
      <w:r w:rsidR="002A6791">
        <w:rPr>
          <w:bCs/>
          <w:color w:val="auto"/>
          <w:sz w:val="20"/>
          <w:szCs w:val="20"/>
        </w:rPr>
        <w:t>ermediate</w:t>
      </w:r>
      <w:r w:rsidRPr="007D21E5">
        <w:rPr>
          <w:bCs/>
          <w:color w:val="auto"/>
          <w:sz w:val="20"/>
          <w:szCs w:val="20"/>
        </w:rPr>
        <w:t xml:space="preserve"> Microeconomics</w:t>
      </w:r>
      <w:r w:rsidR="002A6791">
        <w:rPr>
          <w:bCs/>
          <w:color w:val="auto"/>
          <w:sz w:val="20"/>
          <w:szCs w:val="20"/>
        </w:rPr>
        <w:t xml:space="preserve">, Summer </w:t>
      </w:r>
      <w:r w:rsidR="00113F00">
        <w:rPr>
          <w:bCs/>
          <w:color w:val="auto"/>
          <w:sz w:val="20"/>
          <w:szCs w:val="20"/>
        </w:rPr>
        <w:t>20</w:t>
      </w:r>
      <w:r w:rsidR="002A6791">
        <w:rPr>
          <w:bCs/>
          <w:color w:val="auto"/>
          <w:sz w:val="20"/>
          <w:szCs w:val="20"/>
        </w:rPr>
        <w:t>20</w:t>
      </w:r>
    </w:p>
    <w:p w14:paraId="06F4D3CA" w14:textId="4C3F42CE" w:rsidR="002A6791" w:rsidRPr="002A6791" w:rsidRDefault="002A6791" w:rsidP="002A6791">
      <w:pPr>
        <w:pStyle w:val="WW-Default"/>
        <w:spacing w:before="60" w:after="20"/>
        <w:ind w:left="630"/>
        <w:jc w:val="both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            </w:t>
      </w:r>
      <w:r w:rsidR="00EB7F3A">
        <w:rPr>
          <w:bCs/>
          <w:color w:val="auto"/>
          <w:sz w:val="20"/>
          <w:szCs w:val="20"/>
        </w:rPr>
        <w:t xml:space="preserve">              </w:t>
      </w:r>
      <w:r w:rsidRPr="007D21E5">
        <w:rPr>
          <w:bCs/>
          <w:color w:val="auto"/>
          <w:sz w:val="20"/>
          <w:szCs w:val="20"/>
        </w:rPr>
        <w:t xml:space="preserve">Econ </w:t>
      </w:r>
      <w:r>
        <w:rPr>
          <w:bCs/>
          <w:color w:val="auto"/>
          <w:sz w:val="20"/>
          <w:szCs w:val="20"/>
        </w:rPr>
        <w:t>1</w:t>
      </w:r>
      <w:r w:rsidRPr="007D21E5">
        <w:rPr>
          <w:bCs/>
          <w:color w:val="auto"/>
          <w:sz w:val="20"/>
          <w:szCs w:val="20"/>
        </w:rPr>
        <w:t>03 Introduction to Microeconomics</w:t>
      </w:r>
      <w:r>
        <w:rPr>
          <w:bCs/>
          <w:color w:val="auto"/>
          <w:sz w:val="20"/>
          <w:szCs w:val="20"/>
        </w:rPr>
        <w:t xml:space="preserve">, Winter </w:t>
      </w:r>
      <w:r w:rsidR="00113F00">
        <w:rPr>
          <w:color w:val="auto"/>
          <w:sz w:val="20"/>
          <w:szCs w:val="20"/>
        </w:rPr>
        <w:t>20</w:t>
      </w:r>
      <w:r w:rsidRPr="00875A24">
        <w:rPr>
          <w:color w:val="auto"/>
          <w:sz w:val="20"/>
          <w:szCs w:val="20"/>
        </w:rPr>
        <w:t xml:space="preserve">20 </w:t>
      </w:r>
      <w:r>
        <w:rPr>
          <w:color w:val="auto"/>
          <w:sz w:val="20"/>
          <w:szCs w:val="20"/>
        </w:rPr>
        <w:t>&amp;</w:t>
      </w:r>
      <w:r w:rsidRPr="00875A24">
        <w:rPr>
          <w:color w:val="auto"/>
          <w:sz w:val="20"/>
          <w:szCs w:val="20"/>
        </w:rPr>
        <w:t xml:space="preserve"> Summer </w:t>
      </w:r>
      <w:r w:rsidR="00113F00">
        <w:rPr>
          <w:color w:val="auto"/>
          <w:sz w:val="20"/>
          <w:szCs w:val="20"/>
        </w:rPr>
        <w:t>20</w:t>
      </w:r>
      <w:r w:rsidRPr="00875A24">
        <w:rPr>
          <w:color w:val="auto"/>
          <w:sz w:val="20"/>
          <w:szCs w:val="20"/>
        </w:rPr>
        <w:t>18</w:t>
      </w:r>
    </w:p>
    <w:p w14:paraId="40FCBED0" w14:textId="77777777" w:rsidR="000E4C42" w:rsidRPr="00D7153A" w:rsidRDefault="000E4C42" w:rsidP="009027BE">
      <w:pPr>
        <w:pStyle w:val="WW-Default"/>
        <w:spacing w:before="60" w:after="20"/>
        <w:ind w:left="576"/>
        <w:jc w:val="both"/>
        <w:rPr>
          <w:bCs/>
          <w:color w:val="auto"/>
          <w:sz w:val="3"/>
          <w:szCs w:val="3"/>
        </w:rPr>
      </w:pPr>
      <w:r w:rsidRPr="007D21E5">
        <w:rPr>
          <w:bCs/>
          <w:color w:val="auto"/>
          <w:sz w:val="21"/>
          <w:szCs w:val="21"/>
        </w:rPr>
        <w:t xml:space="preserve"> </w:t>
      </w:r>
    </w:p>
    <w:p w14:paraId="29FD35C9" w14:textId="5E2A9C61" w:rsidR="00E05680" w:rsidRPr="007D21E5" w:rsidRDefault="00875A24" w:rsidP="009027BE">
      <w:pPr>
        <w:pStyle w:val="WW-Default"/>
        <w:spacing w:before="60" w:after="20"/>
        <w:ind w:left="576"/>
        <w:jc w:val="both"/>
        <w:rPr>
          <w:bCs/>
          <w:color w:val="auto"/>
          <w:sz w:val="20"/>
          <w:szCs w:val="20"/>
        </w:rPr>
      </w:pPr>
      <w:r w:rsidRPr="007D21E5">
        <w:rPr>
          <w:bCs/>
          <w:color w:val="auto"/>
          <w:sz w:val="20"/>
          <w:szCs w:val="20"/>
        </w:rPr>
        <w:t xml:space="preserve"> </w:t>
      </w:r>
      <w:r w:rsidR="00E05680" w:rsidRPr="007D21E5">
        <w:rPr>
          <w:bCs/>
          <w:color w:val="auto"/>
          <w:sz w:val="20"/>
          <w:szCs w:val="20"/>
        </w:rPr>
        <w:t xml:space="preserve">Teaching Assistant, </w:t>
      </w:r>
      <w:r w:rsidR="00C36F63">
        <w:rPr>
          <w:bCs/>
          <w:color w:val="auto"/>
          <w:sz w:val="20"/>
          <w:szCs w:val="20"/>
        </w:rPr>
        <w:t xml:space="preserve">Department of Economics, </w:t>
      </w:r>
      <w:r w:rsidRPr="007D21E5">
        <w:rPr>
          <w:bCs/>
          <w:color w:val="auto"/>
          <w:sz w:val="20"/>
          <w:szCs w:val="20"/>
        </w:rPr>
        <w:t>UMass Amherst</w:t>
      </w:r>
    </w:p>
    <w:p w14:paraId="7205190A" w14:textId="4BBA2B9D" w:rsidR="009027BE" w:rsidRPr="007D21E5" w:rsidRDefault="00655F30" w:rsidP="00C8521F">
      <w:pPr>
        <w:pStyle w:val="WW-Default"/>
        <w:numPr>
          <w:ilvl w:val="0"/>
          <w:numId w:val="6"/>
        </w:numPr>
        <w:spacing w:before="60" w:after="20"/>
        <w:jc w:val="both"/>
        <w:rPr>
          <w:bCs/>
          <w:color w:val="auto"/>
          <w:sz w:val="20"/>
          <w:szCs w:val="20"/>
        </w:rPr>
      </w:pPr>
      <w:r w:rsidRPr="007D21E5">
        <w:rPr>
          <w:bCs/>
          <w:color w:val="auto"/>
          <w:sz w:val="20"/>
          <w:szCs w:val="20"/>
        </w:rPr>
        <w:t xml:space="preserve">Subjects: </w:t>
      </w:r>
      <w:r w:rsidR="009027BE" w:rsidRPr="007D21E5">
        <w:rPr>
          <w:bCs/>
          <w:color w:val="auto"/>
          <w:sz w:val="20"/>
          <w:szCs w:val="20"/>
        </w:rPr>
        <w:t xml:space="preserve">Econ </w:t>
      </w:r>
      <w:r w:rsidR="002A6791">
        <w:rPr>
          <w:bCs/>
          <w:color w:val="auto"/>
          <w:sz w:val="20"/>
          <w:szCs w:val="20"/>
        </w:rPr>
        <w:t>2</w:t>
      </w:r>
      <w:r w:rsidR="009027BE" w:rsidRPr="007D21E5">
        <w:rPr>
          <w:bCs/>
          <w:color w:val="auto"/>
          <w:sz w:val="20"/>
          <w:szCs w:val="20"/>
        </w:rPr>
        <w:t>04 Int</w:t>
      </w:r>
      <w:r w:rsidR="002A6791">
        <w:rPr>
          <w:bCs/>
          <w:color w:val="auto"/>
          <w:sz w:val="20"/>
          <w:szCs w:val="20"/>
        </w:rPr>
        <w:t>ermediate</w:t>
      </w:r>
      <w:r w:rsidR="009027BE" w:rsidRPr="007D21E5">
        <w:rPr>
          <w:bCs/>
          <w:color w:val="auto"/>
          <w:sz w:val="20"/>
          <w:szCs w:val="20"/>
        </w:rPr>
        <w:t xml:space="preserve"> Macroeconomics, Fall </w:t>
      </w:r>
      <w:r w:rsidR="00113F00">
        <w:rPr>
          <w:bCs/>
          <w:color w:val="auto"/>
          <w:sz w:val="20"/>
          <w:szCs w:val="20"/>
        </w:rPr>
        <w:t>20</w:t>
      </w:r>
      <w:r w:rsidR="002A6791">
        <w:rPr>
          <w:bCs/>
          <w:color w:val="auto"/>
          <w:sz w:val="20"/>
          <w:szCs w:val="20"/>
        </w:rPr>
        <w:t>20</w:t>
      </w:r>
      <w:r w:rsidR="009027BE" w:rsidRPr="007D21E5">
        <w:rPr>
          <w:bCs/>
          <w:color w:val="auto"/>
          <w:sz w:val="20"/>
          <w:szCs w:val="20"/>
        </w:rPr>
        <w:t xml:space="preserve"> </w:t>
      </w:r>
    </w:p>
    <w:p w14:paraId="12DF5072" w14:textId="3A6E8844" w:rsidR="002A6791" w:rsidRPr="002A6791" w:rsidRDefault="002A6791" w:rsidP="002A6791">
      <w:pPr>
        <w:pStyle w:val="WW-Default"/>
        <w:spacing w:before="60" w:after="2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                                    </w:t>
      </w:r>
      <w:r w:rsidR="00C8521F">
        <w:rPr>
          <w:bCs/>
          <w:color w:val="auto"/>
          <w:sz w:val="20"/>
          <w:szCs w:val="20"/>
        </w:rPr>
        <w:t xml:space="preserve">  </w:t>
      </w:r>
      <w:r w:rsidRPr="007D21E5">
        <w:rPr>
          <w:bCs/>
          <w:color w:val="auto"/>
          <w:sz w:val="20"/>
          <w:szCs w:val="20"/>
        </w:rPr>
        <w:t xml:space="preserve">Econ 104 Introduction to Macroeconomics, Fall </w:t>
      </w:r>
      <w:r w:rsidR="00113F00">
        <w:rPr>
          <w:bCs/>
          <w:color w:val="auto"/>
          <w:sz w:val="20"/>
          <w:szCs w:val="20"/>
        </w:rPr>
        <w:t>20</w:t>
      </w:r>
      <w:r w:rsidRPr="007D21E5">
        <w:rPr>
          <w:bCs/>
          <w:color w:val="auto"/>
          <w:sz w:val="20"/>
          <w:szCs w:val="20"/>
        </w:rPr>
        <w:t xml:space="preserve">17 &amp; Spring </w:t>
      </w:r>
      <w:r w:rsidR="00113F00">
        <w:rPr>
          <w:bCs/>
          <w:color w:val="auto"/>
          <w:sz w:val="20"/>
          <w:szCs w:val="20"/>
        </w:rPr>
        <w:t>20</w:t>
      </w:r>
      <w:r w:rsidRPr="007D21E5">
        <w:rPr>
          <w:bCs/>
          <w:color w:val="auto"/>
          <w:sz w:val="20"/>
          <w:szCs w:val="20"/>
        </w:rPr>
        <w:t>17</w:t>
      </w:r>
    </w:p>
    <w:p w14:paraId="7146F77D" w14:textId="4B182C64" w:rsidR="0098377B" w:rsidRPr="007D21E5" w:rsidRDefault="002A6791" w:rsidP="00A44AFD">
      <w:pPr>
        <w:pStyle w:val="WW-Default"/>
        <w:spacing w:before="60" w:after="20"/>
        <w:ind w:left="567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                           </w:t>
      </w:r>
      <w:r w:rsidR="009027BE" w:rsidRPr="007D21E5">
        <w:rPr>
          <w:bCs/>
          <w:color w:val="auto"/>
          <w:sz w:val="20"/>
          <w:szCs w:val="20"/>
        </w:rPr>
        <w:t xml:space="preserve">Econ 103 Introduction to Microeconomics, Spring </w:t>
      </w:r>
      <w:r w:rsidR="00113F00">
        <w:rPr>
          <w:bCs/>
          <w:color w:val="auto"/>
          <w:sz w:val="20"/>
          <w:szCs w:val="20"/>
        </w:rPr>
        <w:t>20</w:t>
      </w:r>
      <w:r w:rsidR="009027BE" w:rsidRPr="007D21E5">
        <w:rPr>
          <w:bCs/>
          <w:color w:val="auto"/>
          <w:sz w:val="20"/>
          <w:szCs w:val="20"/>
        </w:rPr>
        <w:t xml:space="preserve">16 </w:t>
      </w:r>
      <w:r w:rsidR="00875A24" w:rsidRPr="007D21E5">
        <w:rPr>
          <w:bCs/>
          <w:color w:val="auto"/>
          <w:sz w:val="20"/>
          <w:szCs w:val="20"/>
        </w:rPr>
        <w:t>&amp;</w:t>
      </w:r>
      <w:r w:rsidR="009027BE" w:rsidRPr="007D21E5">
        <w:rPr>
          <w:bCs/>
          <w:color w:val="auto"/>
          <w:sz w:val="20"/>
          <w:szCs w:val="20"/>
        </w:rPr>
        <w:t xml:space="preserve"> Fall </w:t>
      </w:r>
      <w:r w:rsidR="00113F00">
        <w:rPr>
          <w:bCs/>
          <w:color w:val="auto"/>
          <w:sz w:val="20"/>
          <w:szCs w:val="20"/>
        </w:rPr>
        <w:t>20</w:t>
      </w:r>
      <w:r w:rsidR="009027BE" w:rsidRPr="007D21E5">
        <w:rPr>
          <w:bCs/>
          <w:color w:val="auto"/>
          <w:sz w:val="20"/>
          <w:szCs w:val="20"/>
        </w:rPr>
        <w:t>16</w:t>
      </w:r>
    </w:p>
    <w:p w14:paraId="19932600" w14:textId="1B7EB84E" w:rsidR="00286BA3" w:rsidRPr="00D7153A" w:rsidRDefault="00A44AFD" w:rsidP="00A44AFD">
      <w:pPr>
        <w:pStyle w:val="WW-Default"/>
        <w:spacing w:before="60" w:after="20"/>
        <w:jc w:val="both"/>
        <w:rPr>
          <w:bCs/>
          <w:color w:val="auto"/>
          <w:sz w:val="2"/>
          <w:szCs w:val="2"/>
        </w:rPr>
      </w:pPr>
      <w:r w:rsidRPr="007D21E5">
        <w:rPr>
          <w:bCs/>
          <w:color w:val="auto"/>
          <w:sz w:val="20"/>
          <w:szCs w:val="20"/>
        </w:rPr>
        <w:t xml:space="preserve">            </w:t>
      </w:r>
      <w:r w:rsidR="00875A24" w:rsidRPr="007D21E5">
        <w:rPr>
          <w:bCs/>
          <w:color w:val="auto"/>
          <w:sz w:val="20"/>
          <w:szCs w:val="20"/>
        </w:rPr>
        <w:t xml:space="preserve"> </w:t>
      </w:r>
      <w:r w:rsidR="00C8521F">
        <w:rPr>
          <w:bCs/>
          <w:color w:val="auto"/>
          <w:sz w:val="20"/>
          <w:szCs w:val="20"/>
        </w:rPr>
        <w:t xml:space="preserve">                             </w:t>
      </w:r>
      <w:r w:rsidR="00655F30" w:rsidRPr="007D21E5">
        <w:rPr>
          <w:bCs/>
          <w:color w:val="auto"/>
          <w:sz w:val="20"/>
          <w:szCs w:val="20"/>
        </w:rPr>
        <w:t xml:space="preserve">Econ 105 Introduction to Political Economy, Fall </w:t>
      </w:r>
      <w:r w:rsidR="00113F00">
        <w:rPr>
          <w:bCs/>
          <w:color w:val="auto"/>
          <w:sz w:val="20"/>
          <w:szCs w:val="20"/>
        </w:rPr>
        <w:t>20</w:t>
      </w:r>
      <w:r w:rsidR="00655F30" w:rsidRPr="007D21E5">
        <w:rPr>
          <w:bCs/>
          <w:color w:val="auto"/>
          <w:sz w:val="20"/>
          <w:szCs w:val="20"/>
        </w:rPr>
        <w:t>15</w:t>
      </w:r>
    </w:p>
    <w:p w14:paraId="65D6151B" w14:textId="77777777" w:rsidR="00286BA3" w:rsidRPr="007D21E5" w:rsidRDefault="00286BA3" w:rsidP="009027BE">
      <w:pPr>
        <w:pStyle w:val="WW-Default"/>
        <w:spacing w:before="60" w:after="20"/>
        <w:ind w:left="567"/>
        <w:jc w:val="both"/>
        <w:rPr>
          <w:bCs/>
          <w:color w:val="auto"/>
          <w:sz w:val="6"/>
          <w:szCs w:val="6"/>
        </w:rPr>
      </w:pPr>
    </w:p>
    <w:p w14:paraId="432F93B1" w14:textId="37ECE33E" w:rsidR="009B5840" w:rsidRPr="007D21E5" w:rsidRDefault="00875A24" w:rsidP="009027BE">
      <w:pPr>
        <w:pStyle w:val="WW-Default"/>
        <w:spacing w:before="60" w:after="20"/>
        <w:ind w:left="567"/>
        <w:jc w:val="both"/>
        <w:rPr>
          <w:bCs/>
          <w:color w:val="auto"/>
          <w:sz w:val="20"/>
          <w:szCs w:val="20"/>
        </w:rPr>
      </w:pPr>
      <w:r w:rsidRPr="007D21E5">
        <w:rPr>
          <w:bCs/>
          <w:color w:val="auto"/>
          <w:sz w:val="21"/>
          <w:szCs w:val="21"/>
        </w:rPr>
        <w:t xml:space="preserve"> </w:t>
      </w:r>
      <w:r w:rsidR="009B5840" w:rsidRPr="007D21E5">
        <w:rPr>
          <w:bCs/>
          <w:color w:val="auto"/>
          <w:sz w:val="20"/>
          <w:szCs w:val="20"/>
        </w:rPr>
        <w:t>Adjunct</w:t>
      </w:r>
      <w:r w:rsidR="00E05680" w:rsidRPr="007D21E5">
        <w:rPr>
          <w:bCs/>
          <w:color w:val="auto"/>
          <w:sz w:val="20"/>
          <w:szCs w:val="20"/>
        </w:rPr>
        <w:t xml:space="preserve"> Faculty, Ambedkar University, </w:t>
      </w:r>
      <w:r w:rsidR="009027BE" w:rsidRPr="007D21E5">
        <w:rPr>
          <w:bCs/>
          <w:color w:val="auto"/>
          <w:sz w:val="20"/>
          <w:szCs w:val="20"/>
        </w:rPr>
        <w:t xml:space="preserve">Delhi, </w:t>
      </w:r>
      <w:r w:rsidR="00E05680" w:rsidRPr="007D21E5">
        <w:rPr>
          <w:bCs/>
          <w:color w:val="auto"/>
          <w:sz w:val="20"/>
          <w:szCs w:val="20"/>
        </w:rPr>
        <w:t>Jan</w:t>
      </w:r>
      <w:r w:rsidR="00113F00">
        <w:rPr>
          <w:bCs/>
          <w:color w:val="auto"/>
          <w:sz w:val="20"/>
          <w:szCs w:val="20"/>
        </w:rPr>
        <w:t xml:space="preserve">uary </w:t>
      </w:r>
      <w:r w:rsidR="009B5840" w:rsidRPr="007D21E5">
        <w:rPr>
          <w:bCs/>
          <w:color w:val="auto"/>
          <w:sz w:val="20"/>
          <w:szCs w:val="20"/>
        </w:rPr>
        <w:t>2015</w:t>
      </w:r>
      <w:r w:rsidRPr="007D21E5">
        <w:rPr>
          <w:bCs/>
          <w:color w:val="auto"/>
          <w:sz w:val="20"/>
          <w:szCs w:val="20"/>
        </w:rPr>
        <w:t>-</w:t>
      </w:r>
      <w:r w:rsidR="00E05680" w:rsidRPr="007D21E5">
        <w:rPr>
          <w:bCs/>
          <w:color w:val="auto"/>
          <w:sz w:val="20"/>
          <w:szCs w:val="20"/>
        </w:rPr>
        <w:t>May 2015</w:t>
      </w:r>
    </w:p>
    <w:p w14:paraId="1341B3A8" w14:textId="6C6E3DF6" w:rsidR="009027BE" w:rsidRPr="007D21E5" w:rsidRDefault="009B5840" w:rsidP="00C8521F">
      <w:pPr>
        <w:pStyle w:val="WW-Default"/>
        <w:numPr>
          <w:ilvl w:val="0"/>
          <w:numId w:val="6"/>
        </w:numPr>
        <w:spacing w:before="60" w:after="20"/>
        <w:jc w:val="both"/>
        <w:rPr>
          <w:bCs/>
          <w:color w:val="auto"/>
          <w:sz w:val="20"/>
          <w:szCs w:val="20"/>
        </w:rPr>
      </w:pPr>
      <w:r w:rsidRPr="007D21E5">
        <w:rPr>
          <w:bCs/>
          <w:color w:val="auto"/>
          <w:sz w:val="20"/>
          <w:szCs w:val="20"/>
        </w:rPr>
        <w:t xml:space="preserve">Subject: Development Economics: Historical Perspective </w:t>
      </w:r>
    </w:p>
    <w:p w14:paraId="5A95E9E7" w14:textId="77777777" w:rsidR="009027BE" w:rsidRPr="007D21E5" w:rsidRDefault="009027BE" w:rsidP="009027BE">
      <w:pPr>
        <w:pStyle w:val="WW-Default"/>
        <w:spacing w:before="60" w:after="20"/>
        <w:jc w:val="both"/>
        <w:rPr>
          <w:bCs/>
          <w:color w:val="auto"/>
          <w:sz w:val="6"/>
          <w:szCs w:val="6"/>
        </w:rPr>
      </w:pPr>
    </w:p>
    <w:p w14:paraId="443B33C3" w14:textId="117CECA6" w:rsidR="009B5840" w:rsidRPr="007D21E5" w:rsidRDefault="009027BE" w:rsidP="009027BE">
      <w:pPr>
        <w:pStyle w:val="WW-Default"/>
        <w:spacing w:before="60" w:after="20"/>
        <w:jc w:val="both"/>
        <w:rPr>
          <w:bCs/>
          <w:color w:val="auto"/>
          <w:sz w:val="20"/>
          <w:szCs w:val="20"/>
        </w:rPr>
      </w:pPr>
      <w:r w:rsidRPr="007D21E5">
        <w:rPr>
          <w:bCs/>
          <w:color w:val="auto"/>
          <w:sz w:val="20"/>
          <w:szCs w:val="20"/>
        </w:rPr>
        <w:t xml:space="preserve">           </w:t>
      </w:r>
      <w:r w:rsidR="00875A24" w:rsidRPr="007D21E5">
        <w:rPr>
          <w:bCs/>
          <w:color w:val="auto"/>
          <w:sz w:val="20"/>
          <w:szCs w:val="20"/>
        </w:rPr>
        <w:t xml:space="preserve"> </w:t>
      </w:r>
      <w:r w:rsidR="00C166F3" w:rsidRPr="007D21E5">
        <w:rPr>
          <w:bCs/>
          <w:color w:val="auto"/>
          <w:sz w:val="20"/>
          <w:szCs w:val="20"/>
        </w:rPr>
        <w:t>Assistant Professor</w:t>
      </w:r>
      <w:r w:rsidRPr="007D21E5">
        <w:rPr>
          <w:bCs/>
          <w:color w:val="auto"/>
          <w:sz w:val="20"/>
          <w:szCs w:val="20"/>
        </w:rPr>
        <w:t xml:space="preserve">, </w:t>
      </w:r>
      <w:r w:rsidR="009B5840" w:rsidRPr="007D21E5">
        <w:rPr>
          <w:bCs/>
          <w:color w:val="auto"/>
          <w:sz w:val="20"/>
          <w:szCs w:val="20"/>
        </w:rPr>
        <w:t>University of Delhi</w:t>
      </w:r>
      <w:r w:rsidR="00655F30" w:rsidRPr="007D21E5">
        <w:rPr>
          <w:bCs/>
          <w:color w:val="auto"/>
          <w:sz w:val="20"/>
          <w:szCs w:val="20"/>
        </w:rPr>
        <w:t xml:space="preserve">, </w:t>
      </w:r>
      <w:r w:rsidRPr="007D21E5">
        <w:rPr>
          <w:bCs/>
          <w:color w:val="auto"/>
          <w:sz w:val="20"/>
          <w:szCs w:val="20"/>
        </w:rPr>
        <w:t xml:space="preserve">Delhi, </w:t>
      </w:r>
      <w:r w:rsidR="000E7D66" w:rsidRPr="007D21E5">
        <w:rPr>
          <w:bCs/>
          <w:color w:val="auto"/>
          <w:sz w:val="20"/>
          <w:szCs w:val="20"/>
        </w:rPr>
        <w:t>Aug</w:t>
      </w:r>
      <w:r w:rsidR="00113F00">
        <w:rPr>
          <w:bCs/>
          <w:color w:val="auto"/>
          <w:sz w:val="20"/>
          <w:szCs w:val="20"/>
        </w:rPr>
        <w:t xml:space="preserve">ust </w:t>
      </w:r>
      <w:r w:rsidR="000E7D66" w:rsidRPr="007D21E5">
        <w:rPr>
          <w:bCs/>
          <w:color w:val="auto"/>
          <w:sz w:val="20"/>
          <w:szCs w:val="20"/>
        </w:rPr>
        <w:t>2012</w:t>
      </w:r>
      <w:r w:rsidR="00113F00">
        <w:rPr>
          <w:bCs/>
          <w:color w:val="auto"/>
          <w:sz w:val="20"/>
          <w:szCs w:val="20"/>
        </w:rPr>
        <w:t>-</w:t>
      </w:r>
      <w:r w:rsidR="000E7D66" w:rsidRPr="007D21E5">
        <w:rPr>
          <w:bCs/>
          <w:color w:val="auto"/>
          <w:sz w:val="20"/>
          <w:szCs w:val="20"/>
        </w:rPr>
        <w:t>May</w:t>
      </w:r>
      <w:r w:rsidR="009B5840" w:rsidRPr="007D21E5">
        <w:rPr>
          <w:bCs/>
          <w:color w:val="auto"/>
          <w:sz w:val="20"/>
          <w:szCs w:val="20"/>
        </w:rPr>
        <w:t xml:space="preserve"> 201</w:t>
      </w:r>
      <w:r w:rsidR="00655F30" w:rsidRPr="007D21E5">
        <w:rPr>
          <w:bCs/>
          <w:color w:val="auto"/>
          <w:sz w:val="20"/>
          <w:szCs w:val="20"/>
        </w:rPr>
        <w:t>4</w:t>
      </w:r>
    </w:p>
    <w:p w14:paraId="2E3D8872" w14:textId="73BF2CE9" w:rsidR="009B5840" w:rsidRPr="00875A24" w:rsidRDefault="00BE259B" w:rsidP="00C8521F">
      <w:pPr>
        <w:pStyle w:val="WW-Default"/>
        <w:numPr>
          <w:ilvl w:val="0"/>
          <w:numId w:val="6"/>
        </w:numPr>
        <w:spacing w:before="60" w:after="20"/>
        <w:jc w:val="both"/>
        <w:rPr>
          <w:i/>
          <w:color w:val="auto"/>
          <w:sz w:val="20"/>
          <w:szCs w:val="20"/>
        </w:rPr>
      </w:pPr>
      <w:r w:rsidRPr="007D21E5">
        <w:rPr>
          <w:bCs/>
          <w:color w:val="auto"/>
          <w:sz w:val="20"/>
          <w:szCs w:val="20"/>
        </w:rPr>
        <w:t>Subjects</w:t>
      </w:r>
      <w:r w:rsidR="009B5840" w:rsidRPr="007D21E5">
        <w:rPr>
          <w:bCs/>
          <w:color w:val="auto"/>
          <w:sz w:val="20"/>
          <w:szCs w:val="20"/>
        </w:rPr>
        <w:t>:</w:t>
      </w:r>
      <w:r w:rsidR="00875A24">
        <w:rPr>
          <w:b/>
          <w:color w:val="auto"/>
          <w:sz w:val="20"/>
          <w:szCs w:val="20"/>
        </w:rPr>
        <w:t xml:space="preserve"> </w:t>
      </w:r>
      <w:r w:rsidR="000E7D66" w:rsidRPr="00875A24">
        <w:rPr>
          <w:color w:val="auto"/>
          <w:sz w:val="20"/>
          <w:szCs w:val="20"/>
        </w:rPr>
        <w:t>Intermediate Macroeconomics-I;</w:t>
      </w:r>
      <w:r w:rsidR="009027BE" w:rsidRPr="00875A24">
        <w:rPr>
          <w:color w:val="auto"/>
          <w:sz w:val="20"/>
          <w:szCs w:val="20"/>
        </w:rPr>
        <w:t xml:space="preserve"> Intermediate Macroeconomics-II; </w:t>
      </w:r>
      <w:r w:rsidR="00E05680" w:rsidRPr="00875A24">
        <w:rPr>
          <w:color w:val="auto"/>
          <w:sz w:val="20"/>
          <w:szCs w:val="20"/>
        </w:rPr>
        <w:t xml:space="preserve">Intermediate </w:t>
      </w:r>
      <w:r w:rsidR="009027BE" w:rsidRPr="00875A24">
        <w:rPr>
          <w:color w:val="auto"/>
          <w:sz w:val="20"/>
          <w:szCs w:val="20"/>
        </w:rPr>
        <w:t xml:space="preserve">    </w:t>
      </w:r>
      <w:r w:rsidR="00875A24">
        <w:rPr>
          <w:color w:val="auto"/>
          <w:sz w:val="20"/>
          <w:szCs w:val="20"/>
        </w:rPr>
        <w:t xml:space="preserve">  </w:t>
      </w:r>
      <w:r w:rsidR="007D21E5">
        <w:rPr>
          <w:color w:val="auto"/>
          <w:sz w:val="20"/>
          <w:szCs w:val="20"/>
        </w:rPr>
        <w:t xml:space="preserve">    </w:t>
      </w:r>
      <w:r w:rsidR="00E05680" w:rsidRPr="00875A24">
        <w:rPr>
          <w:color w:val="auto"/>
          <w:sz w:val="20"/>
          <w:szCs w:val="20"/>
        </w:rPr>
        <w:t xml:space="preserve">Microeconomics-II; International Trade; </w:t>
      </w:r>
      <w:r w:rsidR="009B5840" w:rsidRPr="00875A24">
        <w:rPr>
          <w:color w:val="auto"/>
          <w:sz w:val="20"/>
          <w:szCs w:val="20"/>
        </w:rPr>
        <w:t xml:space="preserve">Indian </w:t>
      </w:r>
      <w:r w:rsidR="009027BE" w:rsidRPr="00875A24">
        <w:rPr>
          <w:color w:val="auto"/>
          <w:sz w:val="20"/>
          <w:szCs w:val="20"/>
        </w:rPr>
        <w:t xml:space="preserve">Economic Development since 1947; </w:t>
      </w:r>
      <w:r w:rsidR="009B5840" w:rsidRPr="00875A24">
        <w:rPr>
          <w:color w:val="auto"/>
          <w:sz w:val="20"/>
          <w:szCs w:val="20"/>
        </w:rPr>
        <w:t>Economy, State &amp;</w:t>
      </w:r>
      <w:r w:rsidR="00406DF8">
        <w:rPr>
          <w:color w:val="auto"/>
          <w:sz w:val="20"/>
          <w:szCs w:val="20"/>
        </w:rPr>
        <w:t xml:space="preserve"> </w:t>
      </w:r>
      <w:r w:rsidR="009B5840" w:rsidRPr="00875A24">
        <w:rPr>
          <w:color w:val="auto"/>
          <w:sz w:val="20"/>
          <w:szCs w:val="20"/>
        </w:rPr>
        <w:t xml:space="preserve">Society; Money &amp; Financial Markets </w:t>
      </w:r>
    </w:p>
    <w:p w14:paraId="076A1C63" w14:textId="77777777" w:rsidR="00406DF8" w:rsidRPr="0003744D" w:rsidRDefault="00406DF8" w:rsidP="00EB217D">
      <w:pPr>
        <w:pStyle w:val="WW-Default"/>
        <w:spacing w:before="60" w:after="20"/>
        <w:jc w:val="both"/>
        <w:rPr>
          <w:b/>
          <w:color w:val="auto"/>
          <w:sz w:val="20"/>
          <w:szCs w:val="20"/>
        </w:rPr>
      </w:pPr>
    </w:p>
    <w:p w14:paraId="0CCFB239" w14:textId="77777777" w:rsidR="00406DF8" w:rsidRPr="006149C7" w:rsidRDefault="00406DF8" w:rsidP="00406DF8">
      <w:pPr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6149C7">
        <w:rPr>
          <w:rFonts w:ascii="Times New Roman" w:hAnsi="Times New Roman" w:cs="Times New Roman"/>
          <w:b/>
          <w:bCs/>
        </w:rPr>
        <w:t xml:space="preserve">Awards and Fellowships </w:t>
      </w:r>
    </w:p>
    <w:p w14:paraId="16F4E749" w14:textId="77777777" w:rsidR="00406DF8" w:rsidRPr="00406DF8" w:rsidRDefault="00406DF8" w:rsidP="00406DF8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4C59A64C" w14:textId="77777777" w:rsidR="00406DF8" w:rsidRPr="0004755D" w:rsidRDefault="00406DF8" w:rsidP="00406DF8">
      <w:pPr>
        <w:spacing w:line="240" w:lineRule="auto"/>
        <w:ind w:left="576" w:firstLine="0"/>
        <w:rPr>
          <w:rFonts w:ascii="Times New Roman" w:hAnsi="Times New Roman" w:cs="Times New Roman"/>
          <w:bCs/>
          <w:sz w:val="20"/>
          <w:szCs w:val="20"/>
        </w:rPr>
      </w:pPr>
      <w:r w:rsidRPr="0004755D">
        <w:rPr>
          <w:rFonts w:ascii="Times New Roman" w:hAnsi="Times New Roman" w:cs="Times New Roman"/>
          <w:sz w:val="20"/>
          <w:szCs w:val="20"/>
          <w:lang w:val="en-US"/>
        </w:rPr>
        <w:t>Political Economy Research Institute (PERI) Fellowship, Spring 2021</w:t>
      </w:r>
    </w:p>
    <w:p w14:paraId="264D9617" w14:textId="77777777" w:rsidR="00406DF8" w:rsidRPr="00406DF8" w:rsidRDefault="00406DF8" w:rsidP="00406DF8">
      <w:pPr>
        <w:spacing w:line="240" w:lineRule="auto"/>
        <w:rPr>
          <w:rFonts w:ascii="Times New Roman" w:hAnsi="Times New Roman" w:cs="Times New Roman"/>
          <w:bCs/>
          <w:sz w:val="10"/>
          <w:szCs w:val="10"/>
        </w:rPr>
      </w:pPr>
    </w:p>
    <w:p w14:paraId="0983BA17" w14:textId="77777777" w:rsidR="00406DF8" w:rsidRPr="006149C7" w:rsidRDefault="00406DF8" w:rsidP="00406DF8">
      <w:pPr>
        <w:spacing w:line="240" w:lineRule="auto"/>
        <w:ind w:left="576" w:firstLine="0"/>
        <w:rPr>
          <w:rFonts w:ascii="Times New Roman" w:hAnsi="Times New Roman" w:cs="Times New Roman"/>
          <w:bCs/>
          <w:sz w:val="20"/>
          <w:szCs w:val="20"/>
        </w:rPr>
      </w:pPr>
      <w:r w:rsidRPr="006149C7">
        <w:rPr>
          <w:rFonts w:ascii="Times New Roman" w:hAnsi="Times New Roman" w:cs="Times New Roman"/>
          <w:bCs/>
          <w:sz w:val="20"/>
          <w:szCs w:val="20"/>
        </w:rPr>
        <w:t xml:space="preserve">Solomon Barkin Award (for </w:t>
      </w:r>
      <w:r>
        <w:rPr>
          <w:rFonts w:ascii="Times New Roman" w:hAnsi="Times New Roman" w:cs="Times New Roman"/>
          <w:bCs/>
          <w:sz w:val="20"/>
          <w:szCs w:val="20"/>
        </w:rPr>
        <w:t xml:space="preserve">undertaking </w:t>
      </w:r>
      <w:r w:rsidRPr="006149C7">
        <w:rPr>
          <w:rFonts w:ascii="Times New Roman" w:hAnsi="Times New Roman" w:cs="Times New Roman"/>
          <w:bCs/>
          <w:sz w:val="20"/>
          <w:szCs w:val="20"/>
        </w:rPr>
        <w:t xml:space="preserve">dissertation research </w:t>
      </w:r>
      <w:r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6149C7">
        <w:rPr>
          <w:rFonts w:ascii="Times New Roman" w:hAnsi="Times New Roman" w:cs="Times New Roman"/>
          <w:bCs/>
          <w:sz w:val="20"/>
          <w:szCs w:val="20"/>
        </w:rPr>
        <w:t>concer</w:t>
      </w:r>
      <w:r>
        <w:rPr>
          <w:rFonts w:ascii="Times New Roman" w:hAnsi="Times New Roman" w:cs="Times New Roman"/>
          <w:bCs/>
          <w:sz w:val="20"/>
          <w:szCs w:val="20"/>
        </w:rPr>
        <w:t>ns</w:t>
      </w:r>
      <w:r w:rsidRPr="006149C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with </w:t>
      </w:r>
      <w:r w:rsidRPr="006149C7">
        <w:rPr>
          <w:rFonts w:ascii="Times New Roman" w:hAnsi="Times New Roman" w:cs="Times New Roman"/>
          <w:bCs/>
          <w:sz w:val="20"/>
          <w:szCs w:val="20"/>
        </w:rPr>
        <w:t>problems faced by the working people</w:t>
      </w:r>
      <w:r>
        <w:rPr>
          <w:rFonts w:ascii="Times New Roman" w:hAnsi="Times New Roman" w:cs="Times New Roman"/>
          <w:bCs/>
          <w:sz w:val="20"/>
          <w:szCs w:val="20"/>
        </w:rPr>
        <w:t xml:space="preserve"> and has the potential to contribute to improving their conditions</w:t>
      </w:r>
      <w:r w:rsidRPr="006149C7">
        <w:rPr>
          <w:rFonts w:ascii="Times New Roman" w:hAnsi="Times New Roman" w:cs="Times New Roman"/>
          <w:bCs/>
          <w:sz w:val="20"/>
          <w:szCs w:val="20"/>
        </w:rPr>
        <w:t>), UMass Amherst Economics, Dec</w:t>
      </w:r>
      <w:r>
        <w:rPr>
          <w:rFonts w:ascii="Times New Roman" w:hAnsi="Times New Roman" w:cs="Times New Roman"/>
          <w:bCs/>
          <w:sz w:val="20"/>
          <w:szCs w:val="20"/>
        </w:rPr>
        <w:t>ember</w:t>
      </w:r>
      <w:r w:rsidRPr="006149C7">
        <w:rPr>
          <w:rFonts w:ascii="Times New Roman" w:hAnsi="Times New Roman" w:cs="Times New Roman"/>
          <w:bCs/>
          <w:sz w:val="20"/>
          <w:szCs w:val="20"/>
        </w:rPr>
        <w:t xml:space="preserve"> 2019</w:t>
      </w:r>
    </w:p>
    <w:p w14:paraId="1D86ADA5" w14:textId="77777777" w:rsidR="00406DF8" w:rsidRPr="00DE3368" w:rsidRDefault="00406DF8" w:rsidP="00406DF8">
      <w:pPr>
        <w:spacing w:line="240" w:lineRule="auto"/>
        <w:ind w:left="576" w:firstLine="0"/>
        <w:rPr>
          <w:rFonts w:ascii="Times New Roman" w:hAnsi="Times New Roman" w:cs="Times New Roman"/>
          <w:bCs/>
          <w:sz w:val="10"/>
          <w:szCs w:val="10"/>
        </w:rPr>
      </w:pPr>
    </w:p>
    <w:p w14:paraId="52C049A3" w14:textId="77777777" w:rsidR="00406DF8" w:rsidRPr="006149C7" w:rsidRDefault="00406DF8" w:rsidP="00406DF8">
      <w:pPr>
        <w:spacing w:line="240" w:lineRule="auto"/>
        <w:ind w:left="576" w:firstLine="0"/>
        <w:rPr>
          <w:rFonts w:ascii="Times New Roman" w:hAnsi="Times New Roman" w:cs="Times New Roman"/>
          <w:bCs/>
          <w:sz w:val="20"/>
          <w:szCs w:val="20"/>
        </w:rPr>
      </w:pPr>
      <w:r w:rsidRPr="006149C7">
        <w:rPr>
          <w:rFonts w:ascii="Times New Roman" w:hAnsi="Times New Roman" w:cs="Times New Roman"/>
          <w:sz w:val="20"/>
          <w:szCs w:val="20"/>
        </w:rPr>
        <w:t>UMass Amherst Graduate School Dissertation Fieldwork Grant,</w:t>
      </w:r>
      <w:r w:rsidRPr="006149C7">
        <w:rPr>
          <w:rFonts w:ascii="Times New Roman" w:hAnsi="Times New Roman" w:cs="Times New Roman"/>
          <w:bCs/>
          <w:sz w:val="20"/>
          <w:szCs w:val="20"/>
        </w:rPr>
        <w:t xml:space="preserve"> 2019</w:t>
      </w:r>
      <w:r>
        <w:rPr>
          <w:rFonts w:ascii="Times New Roman" w:hAnsi="Times New Roman" w:cs="Times New Roman"/>
          <w:bCs/>
          <w:sz w:val="20"/>
          <w:szCs w:val="20"/>
        </w:rPr>
        <w:t xml:space="preserve">-2021 </w:t>
      </w:r>
    </w:p>
    <w:p w14:paraId="35D5E2FC" w14:textId="77777777" w:rsidR="00406DF8" w:rsidRPr="00DE3368" w:rsidRDefault="00406DF8" w:rsidP="00406DF8">
      <w:pPr>
        <w:spacing w:line="240" w:lineRule="auto"/>
        <w:ind w:left="576" w:firstLine="0"/>
        <w:rPr>
          <w:rFonts w:ascii="Times New Roman" w:hAnsi="Times New Roman" w:cs="Times New Roman"/>
          <w:bCs/>
          <w:sz w:val="10"/>
          <w:szCs w:val="10"/>
        </w:rPr>
      </w:pPr>
    </w:p>
    <w:p w14:paraId="69719F2F" w14:textId="77777777" w:rsidR="00406DF8" w:rsidRPr="006149C7" w:rsidRDefault="00406DF8" w:rsidP="00406DF8">
      <w:pPr>
        <w:spacing w:line="240" w:lineRule="auto"/>
        <w:ind w:left="576" w:firstLine="0"/>
        <w:rPr>
          <w:rFonts w:ascii="Times New Roman" w:hAnsi="Times New Roman" w:cs="Times New Roman"/>
          <w:bCs/>
          <w:sz w:val="20"/>
          <w:szCs w:val="20"/>
        </w:rPr>
      </w:pPr>
      <w:r w:rsidRPr="006149C7">
        <w:rPr>
          <w:rFonts w:ascii="Times New Roman" w:hAnsi="Times New Roman" w:cs="Times New Roman"/>
          <w:bCs/>
          <w:sz w:val="20"/>
          <w:szCs w:val="20"/>
        </w:rPr>
        <w:t>Ingrid H. Rima Scholarship, Association for Social Economics, Mar</w:t>
      </w:r>
      <w:r>
        <w:rPr>
          <w:rFonts w:ascii="Times New Roman" w:hAnsi="Times New Roman" w:cs="Times New Roman"/>
          <w:bCs/>
          <w:sz w:val="20"/>
          <w:szCs w:val="20"/>
        </w:rPr>
        <w:t>ch</w:t>
      </w:r>
      <w:r w:rsidRPr="006149C7">
        <w:rPr>
          <w:rFonts w:ascii="Times New Roman" w:hAnsi="Times New Roman" w:cs="Times New Roman"/>
          <w:bCs/>
          <w:sz w:val="20"/>
          <w:szCs w:val="20"/>
        </w:rPr>
        <w:t xml:space="preserve"> 2018 (declined)</w:t>
      </w:r>
    </w:p>
    <w:p w14:paraId="46F4AC69" w14:textId="77777777" w:rsidR="00406DF8" w:rsidRPr="00DE3368" w:rsidRDefault="00406DF8" w:rsidP="00406DF8">
      <w:pPr>
        <w:spacing w:line="240" w:lineRule="auto"/>
        <w:ind w:left="576" w:firstLine="0"/>
        <w:rPr>
          <w:rFonts w:ascii="Times New Roman" w:hAnsi="Times New Roman" w:cs="Times New Roman"/>
          <w:bCs/>
          <w:sz w:val="10"/>
          <w:szCs w:val="10"/>
        </w:rPr>
      </w:pPr>
    </w:p>
    <w:p w14:paraId="338705EC" w14:textId="77777777" w:rsidR="00406DF8" w:rsidRPr="006149C7" w:rsidRDefault="00406DF8" w:rsidP="00406DF8">
      <w:pPr>
        <w:spacing w:line="240" w:lineRule="auto"/>
        <w:ind w:left="576" w:firstLine="0"/>
        <w:rPr>
          <w:rFonts w:ascii="Times New Roman" w:hAnsi="Times New Roman" w:cs="Times New Roman"/>
          <w:sz w:val="20"/>
          <w:szCs w:val="20"/>
        </w:rPr>
      </w:pPr>
      <w:r w:rsidRPr="006149C7">
        <w:rPr>
          <w:rFonts w:ascii="Times New Roman" w:hAnsi="Times New Roman" w:cs="Times New Roman"/>
          <w:bCs/>
          <w:sz w:val="20"/>
          <w:szCs w:val="20"/>
        </w:rPr>
        <w:t>Chair’s Summer Research Fellowship, UMass Amherst Economics</w:t>
      </w:r>
      <w:r w:rsidRPr="006149C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Summer</w:t>
      </w:r>
      <w:r w:rsidRPr="006149C7">
        <w:rPr>
          <w:rFonts w:ascii="Times New Roman" w:hAnsi="Times New Roman" w:cs="Times New Roman"/>
          <w:sz w:val="20"/>
          <w:szCs w:val="20"/>
        </w:rPr>
        <w:t xml:space="preserve"> 2017</w:t>
      </w:r>
    </w:p>
    <w:p w14:paraId="5DFAF70A" w14:textId="77777777" w:rsidR="00406DF8" w:rsidRPr="00DE3368" w:rsidRDefault="00406DF8" w:rsidP="00406DF8">
      <w:pPr>
        <w:spacing w:line="240" w:lineRule="auto"/>
        <w:ind w:left="576" w:firstLine="0"/>
        <w:rPr>
          <w:rFonts w:ascii="Times New Roman" w:hAnsi="Times New Roman" w:cs="Times New Roman"/>
          <w:sz w:val="10"/>
          <w:szCs w:val="10"/>
        </w:rPr>
      </w:pPr>
    </w:p>
    <w:p w14:paraId="7FE41F55" w14:textId="77777777" w:rsidR="00406DF8" w:rsidRPr="006149C7" w:rsidRDefault="00406DF8" w:rsidP="00406DF8">
      <w:pPr>
        <w:spacing w:line="240" w:lineRule="auto"/>
        <w:ind w:left="576" w:firstLine="0"/>
        <w:rPr>
          <w:rFonts w:ascii="Times New Roman" w:hAnsi="Times New Roman" w:cs="Times New Roman"/>
          <w:sz w:val="20"/>
          <w:szCs w:val="20"/>
        </w:rPr>
      </w:pPr>
      <w:r w:rsidRPr="006149C7">
        <w:rPr>
          <w:rFonts w:ascii="Times New Roman" w:hAnsi="Times New Roman" w:cs="Times New Roman"/>
          <w:sz w:val="20"/>
          <w:szCs w:val="20"/>
        </w:rPr>
        <w:t>Pre</w:t>
      </w:r>
      <w:r>
        <w:rPr>
          <w:rFonts w:ascii="Times New Roman" w:hAnsi="Times New Roman" w:cs="Times New Roman"/>
          <w:sz w:val="20"/>
          <w:szCs w:val="20"/>
        </w:rPr>
        <w:t>-D</w:t>
      </w:r>
      <w:r w:rsidRPr="006149C7">
        <w:rPr>
          <w:rFonts w:ascii="Times New Roman" w:hAnsi="Times New Roman" w:cs="Times New Roman"/>
          <w:sz w:val="20"/>
          <w:szCs w:val="20"/>
        </w:rPr>
        <w:t xml:space="preserve">issertation Research Grant, Graduate School </w:t>
      </w:r>
      <w:r w:rsidRPr="006149C7">
        <w:rPr>
          <w:rFonts w:ascii="Times New Roman" w:hAnsi="Times New Roman" w:cs="Times New Roman"/>
          <w:bCs/>
          <w:sz w:val="20"/>
          <w:szCs w:val="20"/>
        </w:rPr>
        <w:t xml:space="preserve">UMass Amherst, </w:t>
      </w:r>
      <w:r>
        <w:rPr>
          <w:rFonts w:ascii="Times New Roman" w:hAnsi="Times New Roman" w:cs="Times New Roman"/>
          <w:sz w:val="20"/>
          <w:szCs w:val="20"/>
        </w:rPr>
        <w:t>Summer</w:t>
      </w:r>
      <w:r w:rsidRPr="006149C7">
        <w:rPr>
          <w:rFonts w:ascii="Times New Roman" w:hAnsi="Times New Roman" w:cs="Times New Roman"/>
          <w:sz w:val="20"/>
          <w:szCs w:val="20"/>
        </w:rPr>
        <w:t xml:space="preserve"> 2017</w:t>
      </w:r>
    </w:p>
    <w:p w14:paraId="6D9304E0" w14:textId="77777777" w:rsidR="00406DF8" w:rsidRPr="00DE3368" w:rsidRDefault="00406DF8" w:rsidP="00406DF8">
      <w:pPr>
        <w:spacing w:line="240" w:lineRule="auto"/>
        <w:ind w:left="576" w:firstLine="0"/>
        <w:rPr>
          <w:rFonts w:ascii="Times New Roman" w:hAnsi="Times New Roman" w:cs="Times New Roman"/>
          <w:sz w:val="10"/>
          <w:szCs w:val="10"/>
        </w:rPr>
      </w:pPr>
    </w:p>
    <w:p w14:paraId="3C2EEF19" w14:textId="77777777" w:rsidR="00406DF8" w:rsidRPr="006149C7" w:rsidRDefault="00406DF8" w:rsidP="00406DF8">
      <w:pPr>
        <w:spacing w:line="240" w:lineRule="auto"/>
        <w:ind w:left="576" w:firstLine="0"/>
        <w:rPr>
          <w:rFonts w:ascii="Times New Roman" w:hAnsi="Times New Roman" w:cs="Times New Roman"/>
          <w:sz w:val="20"/>
          <w:szCs w:val="20"/>
        </w:rPr>
      </w:pPr>
      <w:r w:rsidRPr="006149C7">
        <w:rPr>
          <w:rFonts w:ascii="Times New Roman" w:hAnsi="Times New Roman" w:cs="Times New Roman"/>
          <w:sz w:val="20"/>
          <w:szCs w:val="20"/>
        </w:rPr>
        <w:t>Conference Travel Grant, Indian Council of Social Science Research, Delhi, Apr</w:t>
      </w:r>
      <w:r>
        <w:rPr>
          <w:rFonts w:ascii="Times New Roman" w:hAnsi="Times New Roman" w:cs="Times New Roman"/>
          <w:sz w:val="20"/>
          <w:szCs w:val="20"/>
        </w:rPr>
        <w:t>il</w:t>
      </w:r>
      <w:r w:rsidRPr="006149C7">
        <w:rPr>
          <w:rFonts w:ascii="Times New Roman" w:hAnsi="Times New Roman" w:cs="Times New Roman"/>
          <w:sz w:val="20"/>
          <w:szCs w:val="20"/>
        </w:rPr>
        <w:t xml:space="preserve"> 2014</w:t>
      </w:r>
    </w:p>
    <w:p w14:paraId="6F97774F" w14:textId="77777777" w:rsidR="00406DF8" w:rsidRPr="00DE3368" w:rsidRDefault="00406DF8" w:rsidP="00406DF8">
      <w:pPr>
        <w:spacing w:line="240" w:lineRule="auto"/>
        <w:ind w:left="576" w:firstLine="0"/>
        <w:rPr>
          <w:rFonts w:ascii="Times New Roman" w:hAnsi="Times New Roman" w:cs="Times New Roman"/>
          <w:sz w:val="10"/>
          <w:szCs w:val="10"/>
        </w:rPr>
      </w:pPr>
    </w:p>
    <w:p w14:paraId="494C15C5" w14:textId="298488AD" w:rsidR="00406DF8" w:rsidRDefault="00406DF8" w:rsidP="00406DF8">
      <w:pPr>
        <w:spacing w:line="240" w:lineRule="auto"/>
        <w:ind w:left="576" w:firstLine="0"/>
        <w:rPr>
          <w:rFonts w:ascii="Times New Roman" w:hAnsi="Times New Roman" w:cs="Times New Roman"/>
          <w:sz w:val="20"/>
          <w:szCs w:val="20"/>
        </w:rPr>
      </w:pPr>
      <w:r w:rsidRPr="006149C7">
        <w:rPr>
          <w:rFonts w:ascii="Times New Roman" w:hAnsi="Times New Roman" w:cs="Times New Roman"/>
          <w:sz w:val="20"/>
          <w:szCs w:val="20"/>
        </w:rPr>
        <w:t>Junior Research Fellowship, University Grants Commission, India, 20</w:t>
      </w:r>
      <w:r>
        <w:rPr>
          <w:rFonts w:ascii="Times New Roman" w:hAnsi="Times New Roman" w:cs="Times New Roman"/>
          <w:sz w:val="20"/>
          <w:szCs w:val="20"/>
        </w:rPr>
        <w:t>10-2012</w:t>
      </w:r>
      <w:r w:rsidRPr="006149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7C1882" w14:textId="77777777" w:rsidR="00406DF8" w:rsidRPr="0003744D" w:rsidRDefault="00406DF8" w:rsidP="00406DF8">
      <w:pPr>
        <w:spacing w:line="240" w:lineRule="auto"/>
        <w:ind w:left="576" w:firstLine="0"/>
        <w:rPr>
          <w:rFonts w:ascii="Times New Roman" w:hAnsi="Times New Roman" w:cs="Times New Roman"/>
          <w:sz w:val="20"/>
          <w:szCs w:val="20"/>
        </w:rPr>
      </w:pPr>
    </w:p>
    <w:p w14:paraId="7E89D3C3" w14:textId="594864B3" w:rsidR="00875A24" w:rsidRPr="00875A24" w:rsidRDefault="00875A24" w:rsidP="00EB217D">
      <w:pPr>
        <w:pStyle w:val="WW-Default"/>
        <w:spacing w:before="60" w:after="20"/>
        <w:jc w:val="both"/>
        <w:rPr>
          <w:b/>
          <w:color w:val="auto"/>
          <w:sz w:val="22"/>
          <w:szCs w:val="22"/>
        </w:rPr>
      </w:pPr>
      <w:r w:rsidRPr="00875A24">
        <w:rPr>
          <w:b/>
          <w:color w:val="auto"/>
          <w:sz w:val="22"/>
          <w:szCs w:val="22"/>
        </w:rPr>
        <w:t>Popular Writing</w:t>
      </w:r>
      <w:r w:rsidR="003E1869">
        <w:rPr>
          <w:b/>
          <w:color w:val="auto"/>
          <w:sz w:val="22"/>
          <w:szCs w:val="22"/>
        </w:rPr>
        <w:t xml:space="preserve"> </w:t>
      </w:r>
      <w:r w:rsidR="00543047">
        <w:rPr>
          <w:b/>
          <w:color w:val="auto"/>
          <w:sz w:val="22"/>
          <w:szCs w:val="22"/>
        </w:rPr>
        <w:t>and Artwork</w:t>
      </w:r>
    </w:p>
    <w:p w14:paraId="19764CF1" w14:textId="101D9A78" w:rsidR="00875A24" w:rsidRPr="00B16DEC" w:rsidRDefault="00875A24" w:rsidP="00EB217D">
      <w:pPr>
        <w:pStyle w:val="WW-Default"/>
        <w:spacing w:before="60" w:after="20"/>
        <w:jc w:val="both"/>
        <w:rPr>
          <w:b/>
          <w:color w:val="auto"/>
          <w:sz w:val="2"/>
          <w:szCs w:val="2"/>
        </w:rPr>
      </w:pPr>
    </w:p>
    <w:p w14:paraId="3DFA5CE8" w14:textId="5A7514E8" w:rsidR="00543047" w:rsidRPr="00A77B2B" w:rsidRDefault="00875A24" w:rsidP="00543047">
      <w:pPr>
        <w:pStyle w:val="WW-Default"/>
        <w:spacing w:before="60" w:after="20"/>
        <w:jc w:val="both"/>
        <w:rPr>
          <w:bCs/>
          <w:color w:val="auto"/>
          <w:sz w:val="20"/>
          <w:szCs w:val="20"/>
        </w:rPr>
      </w:pPr>
      <w:r>
        <w:rPr>
          <w:b/>
          <w:color w:val="auto"/>
        </w:rPr>
        <w:t xml:space="preserve">         </w:t>
      </w:r>
      <w:r w:rsidR="00867185">
        <w:rPr>
          <w:b/>
          <w:color w:val="auto"/>
        </w:rPr>
        <w:t xml:space="preserve"> </w:t>
      </w:r>
      <w:r w:rsidR="00543047">
        <w:rPr>
          <w:bCs/>
          <w:color w:val="auto"/>
          <w:sz w:val="20"/>
          <w:szCs w:val="20"/>
        </w:rPr>
        <w:t>“Depiction of gender-based violence in media” (artwork), Feminism in India, Feb</w:t>
      </w:r>
      <w:r w:rsidR="005E6D4E">
        <w:rPr>
          <w:bCs/>
          <w:color w:val="auto"/>
          <w:sz w:val="20"/>
          <w:szCs w:val="20"/>
        </w:rPr>
        <w:t>ruary</w:t>
      </w:r>
      <w:r w:rsidR="00543047">
        <w:rPr>
          <w:bCs/>
          <w:color w:val="auto"/>
          <w:sz w:val="20"/>
          <w:szCs w:val="20"/>
        </w:rPr>
        <w:t xml:space="preserve"> 20, 2020</w:t>
      </w:r>
    </w:p>
    <w:p w14:paraId="602F1434" w14:textId="77777777" w:rsidR="00543047" w:rsidRPr="00856C41" w:rsidRDefault="00543047" w:rsidP="00EB217D">
      <w:pPr>
        <w:pStyle w:val="WW-Default"/>
        <w:spacing w:before="60" w:after="20"/>
        <w:jc w:val="both"/>
        <w:rPr>
          <w:bCs/>
          <w:color w:val="auto"/>
          <w:sz w:val="2"/>
          <w:szCs w:val="2"/>
        </w:rPr>
      </w:pPr>
    </w:p>
    <w:p w14:paraId="45B035FA" w14:textId="4C87D0EE" w:rsidR="00875A24" w:rsidRDefault="00875A24" w:rsidP="005E6D4E">
      <w:pPr>
        <w:pStyle w:val="WW-Default"/>
        <w:spacing w:before="60" w:after="20"/>
        <w:ind w:left="720" w:hanging="90"/>
        <w:jc w:val="both"/>
        <w:rPr>
          <w:bCs/>
          <w:color w:val="auto"/>
          <w:sz w:val="20"/>
          <w:szCs w:val="20"/>
        </w:rPr>
      </w:pPr>
      <w:r w:rsidRPr="00A77B2B">
        <w:rPr>
          <w:bCs/>
          <w:color w:val="auto"/>
          <w:sz w:val="20"/>
          <w:szCs w:val="20"/>
        </w:rPr>
        <w:t xml:space="preserve">“Camaraderie in the Time of Saffron: </w:t>
      </w:r>
      <w:r w:rsidRPr="0004755D">
        <w:rPr>
          <w:bCs/>
          <w:i/>
          <w:iCs/>
          <w:color w:val="auto"/>
          <w:sz w:val="20"/>
          <w:szCs w:val="20"/>
        </w:rPr>
        <w:t>We are Shaheen Bagh</w:t>
      </w:r>
      <w:r w:rsidRPr="00A77B2B">
        <w:rPr>
          <w:bCs/>
          <w:color w:val="auto"/>
          <w:sz w:val="20"/>
          <w:szCs w:val="20"/>
        </w:rPr>
        <w:t xml:space="preserve">”, </w:t>
      </w:r>
      <w:r w:rsidR="00A77B2B" w:rsidRPr="00A77B2B">
        <w:rPr>
          <w:bCs/>
          <w:color w:val="auto"/>
          <w:sz w:val="20"/>
          <w:szCs w:val="20"/>
        </w:rPr>
        <w:t xml:space="preserve">VIKALP – People’s Perspective for </w:t>
      </w:r>
      <w:r w:rsidR="005E6D4E">
        <w:rPr>
          <w:bCs/>
          <w:color w:val="auto"/>
          <w:sz w:val="20"/>
          <w:szCs w:val="20"/>
        </w:rPr>
        <w:t xml:space="preserve">  </w:t>
      </w:r>
      <w:r w:rsidR="00A77B2B" w:rsidRPr="00A77B2B">
        <w:rPr>
          <w:bCs/>
          <w:color w:val="auto"/>
          <w:sz w:val="20"/>
          <w:szCs w:val="20"/>
        </w:rPr>
        <w:t>Change, Jan</w:t>
      </w:r>
      <w:r w:rsidR="005E6D4E">
        <w:rPr>
          <w:bCs/>
          <w:color w:val="auto"/>
          <w:sz w:val="20"/>
          <w:szCs w:val="20"/>
        </w:rPr>
        <w:t>uary</w:t>
      </w:r>
      <w:r w:rsidR="00A77B2B" w:rsidRPr="00A77B2B">
        <w:rPr>
          <w:bCs/>
          <w:color w:val="auto"/>
          <w:sz w:val="20"/>
          <w:szCs w:val="20"/>
        </w:rPr>
        <w:t xml:space="preserve"> 15, 2020</w:t>
      </w:r>
    </w:p>
    <w:p w14:paraId="52FEDF3B" w14:textId="16C6C4AF" w:rsidR="00A77B2B" w:rsidRPr="00856C41" w:rsidRDefault="00A77B2B" w:rsidP="00EB217D">
      <w:pPr>
        <w:pStyle w:val="WW-Default"/>
        <w:spacing w:before="60" w:after="20"/>
        <w:jc w:val="both"/>
        <w:rPr>
          <w:bCs/>
          <w:color w:val="auto"/>
          <w:sz w:val="2"/>
          <w:szCs w:val="2"/>
        </w:rPr>
      </w:pPr>
    </w:p>
    <w:p w14:paraId="6834261D" w14:textId="77D70DE9" w:rsidR="00543047" w:rsidRPr="00A77B2B" w:rsidRDefault="00A77B2B" w:rsidP="005E6D4E">
      <w:pPr>
        <w:pStyle w:val="WW-Default"/>
        <w:tabs>
          <w:tab w:val="left" w:pos="270"/>
        </w:tabs>
        <w:spacing w:before="60" w:after="20"/>
        <w:ind w:left="72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“Why free public transport for women is a move in the right direction”, </w:t>
      </w:r>
      <w:r w:rsidRPr="00A77B2B">
        <w:rPr>
          <w:bCs/>
          <w:color w:val="auto"/>
          <w:sz w:val="20"/>
          <w:szCs w:val="20"/>
        </w:rPr>
        <w:t xml:space="preserve">VIKALP – People’s Perspective </w:t>
      </w:r>
      <w:r w:rsidR="005E6D4E">
        <w:rPr>
          <w:bCs/>
          <w:color w:val="auto"/>
          <w:sz w:val="20"/>
          <w:szCs w:val="20"/>
        </w:rPr>
        <w:t xml:space="preserve">   </w:t>
      </w:r>
      <w:r w:rsidRPr="00A77B2B">
        <w:rPr>
          <w:bCs/>
          <w:color w:val="auto"/>
          <w:sz w:val="20"/>
          <w:szCs w:val="20"/>
        </w:rPr>
        <w:t>for Change, J</w:t>
      </w:r>
      <w:r>
        <w:rPr>
          <w:bCs/>
          <w:color w:val="auto"/>
          <w:sz w:val="20"/>
          <w:szCs w:val="20"/>
        </w:rPr>
        <w:t>une</w:t>
      </w:r>
      <w:r w:rsidRPr="00A77B2B">
        <w:rPr>
          <w:bCs/>
          <w:color w:val="auto"/>
          <w:sz w:val="20"/>
          <w:szCs w:val="20"/>
        </w:rPr>
        <w:t xml:space="preserve"> 1</w:t>
      </w:r>
      <w:r>
        <w:rPr>
          <w:bCs/>
          <w:color w:val="auto"/>
          <w:sz w:val="20"/>
          <w:szCs w:val="20"/>
        </w:rPr>
        <w:t>1</w:t>
      </w:r>
      <w:r w:rsidRPr="00A77B2B">
        <w:rPr>
          <w:bCs/>
          <w:color w:val="auto"/>
          <w:sz w:val="20"/>
          <w:szCs w:val="20"/>
        </w:rPr>
        <w:t>, 20</w:t>
      </w:r>
      <w:r>
        <w:rPr>
          <w:bCs/>
          <w:color w:val="auto"/>
          <w:sz w:val="20"/>
          <w:szCs w:val="20"/>
        </w:rPr>
        <w:t>19</w:t>
      </w:r>
    </w:p>
    <w:p w14:paraId="465A31D9" w14:textId="77777777" w:rsidR="00875A24" w:rsidRPr="0003744D" w:rsidRDefault="00875A24" w:rsidP="00EB217D">
      <w:pPr>
        <w:pStyle w:val="WW-Default"/>
        <w:spacing w:before="60" w:after="20"/>
        <w:jc w:val="both"/>
        <w:rPr>
          <w:b/>
          <w:color w:val="auto"/>
          <w:sz w:val="20"/>
          <w:szCs w:val="20"/>
        </w:rPr>
      </w:pPr>
    </w:p>
    <w:p w14:paraId="7B0AA2A2" w14:textId="40CE98EA" w:rsidR="00C166F3" w:rsidRDefault="006A0544" w:rsidP="00C166F3">
      <w:pPr>
        <w:pStyle w:val="WW-Default"/>
        <w:spacing w:before="60" w:after="20"/>
        <w:jc w:val="both"/>
        <w:rPr>
          <w:b/>
          <w:color w:val="auto"/>
          <w:sz w:val="22"/>
          <w:szCs w:val="22"/>
        </w:rPr>
      </w:pPr>
      <w:r w:rsidRPr="00A77B2B">
        <w:rPr>
          <w:b/>
          <w:color w:val="auto"/>
          <w:sz w:val="22"/>
          <w:szCs w:val="22"/>
        </w:rPr>
        <w:t>Position</w:t>
      </w:r>
      <w:r w:rsidR="005B447F" w:rsidRPr="00A77B2B">
        <w:rPr>
          <w:b/>
          <w:color w:val="auto"/>
          <w:sz w:val="22"/>
          <w:szCs w:val="22"/>
        </w:rPr>
        <w:t>s</w:t>
      </w:r>
      <w:r w:rsidRPr="00A77B2B">
        <w:rPr>
          <w:b/>
          <w:color w:val="auto"/>
          <w:sz w:val="22"/>
          <w:szCs w:val="22"/>
        </w:rPr>
        <w:t xml:space="preserve"> of Responsibility</w:t>
      </w:r>
    </w:p>
    <w:p w14:paraId="50CD15CF" w14:textId="77777777" w:rsidR="00856C41" w:rsidRPr="00BA7451" w:rsidRDefault="00856C41" w:rsidP="00C166F3">
      <w:pPr>
        <w:pStyle w:val="WW-Default"/>
        <w:spacing w:before="60" w:after="20"/>
        <w:jc w:val="both"/>
        <w:rPr>
          <w:b/>
          <w:color w:val="auto"/>
          <w:sz w:val="2"/>
          <w:szCs w:val="2"/>
        </w:rPr>
      </w:pPr>
    </w:p>
    <w:p w14:paraId="187DA53A" w14:textId="0EBBAC61" w:rsidR="009073E8" w:rsidRPr="00A77B2B" w:rsidRDefault="00C166F3" w:rsidP="00856C41">
      <w:pPr>
        <w:pStyle w:val="WW-Default"/>
        <w:spacing w:before="60" w:after="20"/>
        <w:ind w:left="567"/>
        <w:jc w:val="both"/>
        <w:rPr>
          <w:color w:val="auto"/>
          <w:sz w:val="20"/>
          <w:szCs w:val="20"/>
        </w:rPr>
      </w:pPr>
      <w:r w:rsidRPr="00A77B2B">
        <w:rPr>
          <w:color w:val="auto"/>
          <w:sz w:val="20"/>
          <w:szCs w:val="20"/>
        </w:rPr>
        <w:t>Co-organizer</w:t>
      </w:r>
      <w:r w:rsidR="009073E8" w:rsidRPr="00A77B2B">
        <w:rPr>
          <w:color w:val="auto"/>
          <w:sz w:val="20"/>
          <w:szCs w:val="20"/>
        </w:rPr>
        <w:t>, Urban &amp; Regional Economics Working Group, Y</w:t>
      </w:r>
      <w:r w:rsidR="001F7939" w:rsidRPr="00A77B2B">
        <w:rPr>
          <w:color w:val="auto"/>
          <w:sz w:val="20"/>
          <w:szCs w:val="20"/>
        </w:rPr>
        <w:t xml:space="preserve">oung </w:t>
      </w:r>
      <w:r w:rsidR="009073E8" w:rsidRPr="00A77B2B">
        <w:rPr>
          <w:color w:val="auto"/>
          <w:sz w:val="20"/>
          <w:szCs w:val="20"/>
        </w:rPr>
        <w:t>S</w:t>
      </w:r>
      <w:r w:rsidR="001F7939" w:rsidRPr="00A77B2B">
        <w:rPr>
          <w:color w:val="auto"/>
          <w:sz w:val="20"/>
          <w:szCs w:val="20"/>
        </w:rPr>
        <w:t xml:space="preserve">cholars </w:t>
      </w:r>
      <w:r w:rsidR="009073E8" w:rsidRPr="00A77B2B">
        <w:rPr>
          <w:color w:val="auto"/>
          <w:sz w:val="20"/>
          <w:szCs w:val="20"/>
        </w:rPr>
        <w:t>I</w:t>
      </w:r>
      <w:r w:rsidR="001F7939" w:rsidRPr="00A77B2B">
        <w:rPr>
          <w:color w:val="auto"/>
          <w:sz w:val="20"/>
          <w:szCs w:val="20"/>
        </w:rPr>
        <w:t>nitiative</w:t>
      </w:r>
      <w:r w:rsidRPr="00A77B2B">
        <w:rPr>
          <w:color w:val="auto"/>
          <w:sz w:val="20"/>
          <w:szCs w:val="20"/>
        </w:rPr>
        <w:t xml:space="preserve"> Asia Convening 2019 </w:t>
      </w:r>
      <w:r w:rsidR="009073E8" w:rsidRPr="00A77B2B">
        <w:rPr>
          <w:color w:val="auto"/>
          <w:sz w:val="20"/>
          <w:szCs w:val="20"/>
        </w:rPr>
        <w:t>-</w:t>
      </w:r>
      <w:r w:rsidRPr="00A77B2B">
        <w:rPr>
          <w:color w:val="auto"/>
          <w:sz w:val="20"/>
          <w:szCs w:val="20"/>
        </w:rPr>
        <w:t xml:space="preserve"> </w:t>
      </w:r>
      <w:r w:rsidR="009073E8" w:rsidRPr="00A77B2B">
        <w:rPr>
          <w:color w:val="auto"/>
          <w:sz w:val="20"/>
          <w:szCs w:val="20"/>
        </w:rPr>
        <w:t>I</w:t>
      </w:r>
      <w:r w:rsidR="001F7939" w:rsidRPr="00A77B2B">
        <w:rPr>
          <w:color w:val="auto"/>
          <w:sz w:val="20"/>
          <w:szCs w:val="20"/>
        </w:rPr>
        <w:t xml:space="preserve">nstitute for </w:t>
      </w:r>
      <w:r w:rsidR="009073E8" w:rsidRPr="00A77B2B">
        <w:rPr>
          <w:color w:val="auto"/>
          <w:sz w:val="20"/>
          <w:szCs w:val="20"/>
        </w:rPr>
        <w:t>N</w:t>
      </w:r>
      <w:r w:rsidR="001F7939" w:rsidRPr="00A77B2B">
        <w:rPr>
          <w:color w:val="auto"/>
          <w:sz w:val="20"/>
          <w:szCs w:val="20"/>
        </w:rPr>
        <w:t xml:space="preserve">ew </w:t>
      </w:r>
      <w:r w:rsidR="009073E8" w:rsidRPr="00A77B2B">
        <w:rPr>
          <w:color w:val="auto"/>
          <w:sz w:val="20"/>
          <w:szCs w:val="20"/>
        </w:rPr>
        <w:t>E</w:t>
      </w:r>
      <w:r w:rsidR="001F7939" w:rsidRPr="00A77B2B">
        <w:rPr>
          <w:color w:val="auto"/>
          <w:sz w:val="20"/>
          <w:szCs w:val="20"/>
        </w:rPr>
        <w:t xml:space="preserve">conomic </w:t>
      </w:r>
      <w:r w:rsidR="009073E8" w:rsidRPr="00A77B2B">
        <w:rPr>
          <w:color w:val="auto"/>
          <w:sz w:val="20"/>
          <w:szCs w:val="20"/>
        </w:rPr>
        <w:t>T</w:t>
      </w:r>
      <w:r w:rsidR="001F7939" w:rsidRPr="00A77B2B">
        <w:rPr>
          <w:color w:val="auto"/>
          <w:sz w:val="20"/>
          <w:szCs w:val="20"/>
        </w:rPr>
        <w:t>hinking</w:t>
      </w:r>
      <w:r w:rsidR="009073E8" w:rsidRPr="00A77B2B">
        <w:rPr>
          <w:color w:val="auto"/>
          <w:sz w:val="20"/>
          <w:szCs w:val="20"/>
        </w:rPr>
        <w:t xml:space="preserve">, </w:t>
      </w:r>
      <w:r w:rsidR="00113F00">
        <w:rPr>
          <w:color w:val="auto"/>
          <w:sz w:val="20"/>
          <w:szCs w:val="20"/>
        </w:rPr>
        <w:t>2019</w:t>
      </w:r>
    </w:p>
    <w:p w14:paraId="27386356" w14:textId="77777777" w:rsidR="000E7D66" w:rsidRPr="00557DC2" w:rsidRDefault="000E7D66" w:rsidP="00856C41">
      <w:pPr>
        <w:pStyle w:val="WW-Default"/>
        <w:spacing w:before="60" w:after="20"/>
        <w:ind w:left="567"/>
        <w:jc w:val="both"/>
        <w:rPr>
          <w:color w:val="auto"/>
          <w:sz w:val="2"/>
          <w:szCs w:val="2"/>
        </w:rPr>
      </w:pPr>
    </w:p>
    <w:p w14:paraId="0E59ECA6" w14:textId="75C246AF" w:rsidR="00897ED8" w:rsidRPr="00A77B2B" w:rsidRDefault="00C176CD" w:rsidP="00A96B32">
      <w:pPr>
        <w:pStyle w:val="WW-Default"/>
        <w:spacing w:before="60" w:after="20"/>
        <w:ind w:left="567"/>
        <w:jc w:val="both"/>
        <w:rPr>
          <w:color w:val="auto"/>
          <w:sz w:val="20"/>
          <w:szCs w:val="20"/>
        </w:rPr>
      </w:pPr>
      <w:r w:rsidRPr="00A77B2B">
        <w:rPr>
          <w:color w:val="auto"/>
          <w:sz w:val="20"/>
          <w:szCs w:val="20"/>
        </w:rPr>
        <w:t xml:space="preserve">Regional Coordinator, South Asia, </w:t>
      </w:r>
      <w:r w:rsidR="001F7939" w:rsidRPr="00A77B2B">
        <w:rPr>
          <w:color w:val="auto"/>
          <w:sz w:val="20"/>
          <w:szCs w:val="20"/>
        </w:rPr>
        <w:t>Young Scholars Initiative-Institute for New Economic Thinking</w:t>
      </w:r>
      <w:r w:rsidR="00D805C8" w:rsidRPr="00A77B2B">
        <w:rPr>
          <w:color w:val="auto"/>
          <w:sz w:val="20"/>
          <w:szCs w:val="20"/>
        </w:rPr>
        <w:t>,</w:t>
      </w:r>
      <w:r w:rsidR="009073E8" w:rsidRPr="00A77B2B">
        <w:rPr>
          <w:color w:val="auto"/>
          <w:sz w:val="20"/>
          <w:szCs w:val="20"/>
        </w:rPr>
        <w:t xml:space="preserve"> </w:t>
      </w:r>
      <w:r w:rsidR="005B447F" w:rsidRPr="00A77B2B">
        <w:rPr>
          <w:color w:val="auto"/>
          <w:sz w:val="20"/>
          <w:szCs w:val="20"/>
        </w:rPr>
        <w:t>2013</w:t>
      </w:r>
      <w:r w:rsidR="00A77B2B">
        <w:rPr>
          <w:color w:val="auto"/>
          <w:sz w:val="20"/>
          <w:szCs w:val="20"/>
        </w:rPr>
        <w:t>-</w:t>
      </w:r>
      <w:r w:rsidR="009073E8" w:rsidRPr="00A77B2B">
        <w:rPr>
          <w:color w:val="auto"/>
          <w:sz w:val="20"/>
          <w:szCs w:val="20"/>
        </w:rPr>
        <w:t>201</w:t>
      </w:r>
      <w:r w:rsidR="00A44AFD" w:rsidRPr="00A77B2B">
        <w:rPr>
          <w:color w:val="auto"/>
          <w:sz w:val="20"/>
          <w:szCs w:val="20"/>
        </w:rPr>
        <w:t>4</w:t>
      </w:r>
    </w:p>
    <w:p w14:paraId="2AD845E4" w14:textId="77777777" w:rsidR="000E7D66" w:rsidRPr="00557DC2" w:rsidRDefault="000E7D66" w:rsidP="00856C41">
      <w:pPr>
        <w:pStyle w:val="WW-Default"/>
        <w:spacing w:before="60" w:after="20"/>
        <w:ind w:left="567"/>
        <w:jc w:val="both"/>
        <w:rPr>
          <w:color w:val="auto"/>
          <w:sz w:val="2"/>
          <w:szCs w:val="2"/>
        </w:rPr>
      </w:pPr>
    </w:p>
    <w:p w14:paraId="45FE0E66" w14:textId="4D432A2F" w:rsidR="00D16DA8" w:rsidRPr="00A77B2B" w:rsidRDefault="00D805C8" w:rsidP="00856C41">
      <w:pPr>
        <w:pStyle w:val="WW-Default"/>
        <w:spacing w:before="60" w:after="20"/>
        <w:ind w:left="567"/>
        <w:jc w:val="both"/>
        <w:rPr>
          <w:color w:val="auto"/>
          <w:sz w:val="20"/>
          <w:szCs w:val="20"/>
        </w:rPr>
      </w:pPr>
      <w:r w:rsidRPr="00A77B2B">
        <w:rPr>
          <w:color w:val="auto"/>
          <w:sz w:val="20"/>
          <w:szCs w:val="20"/>
        </w:rPr>
        <w:t>Placement Coordinator</w:t>
      </w:r>
      <w:r w:rsidR="00C176CD" w:rsidRPr="00A77B2B">
        <w:rPr>
          <w:color w:val="auto"/>
          <w:sz w:val="20"/>
          <w:szCs w:val="20"/>
        </w:rPr>
        <w:t xml:space="preserve">, Department of Economics, University of Hyderabad, </w:t>
      </w:r>
      <w:r w:rsidR="009073E8" w:rsidRPr="00A77B2B">
        <w:rPr>
          <w:color w:val="auto"/>
          <w:sz w:val="20"/>
          <w:szCs w:val="20"/>
        </w:rPr>
        <w:t>2009</w:t>
      </w:r>
      <w:r w:rsidR="00113F00">
        <w:rPr>
          <w:color w:val="auto"/>
          <w:sz w:val="20"/>
          <w:szCs w:val="20"/>
        </w:rPr>
        <w:t>-</w:t>
      </w:r>
      <w:r w:rsidR="009073E8" w:rsidRPr="00A77B2B">
        <w:rPr>
          <w:color w:val="auto"/>
          <w:sz w:val="20"/>
          <w:szCs w:val="20"/>
        </w:rPr>
        <w:t>20</w:t>
      </w:r>
      <w:r w:rsidR="00C176CD" w:rsidRPr="00A77B2B">
        <w:rPr>
          <w:color w:val="auto"/>
          <w:sz w:val="20"/>
          <w:szCs w:val="20"/>
        </w:rPr>
        <w:t>10</w:t>
      </w:r>
    </w:p>
    <w:p w14:paraId="3E7B3F57" w14:textId="77777777" w:rsidR="000E7D66" w:rsidRPr="00557DC2" w:rsidRDefault="000E7D66" w:rsidP="00856C41">
      <w:pPr>
        <w:pStyle w:val="WW-Default"/>
        <w:spacing w:before="60" w:after="20"/>
        <w:ind w:left="567"/>
        <w:jc w:val="both"/>
        <w:rPr>
          <w:color w:val="auto"/>
          <w:sz w:val="2"/>
          <w:szCs w:val="2"/>
        </w:rPr>
      </w:pPr>
    </w:p>
    <w:p w14:paraId="67765648" w14:textId="5532E972" w:rsidR="00A96B32" w:rsidRPr="00A96B32" w:rsidRDefault="000811AF" w:rsidP="00A96B32">
      <w:pPr>
        <w:pStyle w:val="WW-Default"/>
        <w:spacing w:before="60" w:after="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</w:t>
      </w:r>
      <w:r w:rsidR="00745DD2" w:rsidRPr="00A77B2B">
        <w:rPr>
          <w:color w:val="auto"/>
          <w:sz w:val="20"/>
          <w:szCs w:val="20"/>
        </w:rPr>
        <w:t>Volunteer</w:t>
      </w:r>
      <w:r w:rsidR="00C176CD" w:rsidRPr="00A77B2B">
        <w:rPr>
          <w:color w:val="auto"/>
          <w:sz w:val="20"/>
          <w:szCs w:val="20"/>
        </w:rPr>
        <w:t>, National Service Scheme, Daulat Ram College, University</w:t>
      </w:r>
      <w:r w:rsidR="001F7939" w:rsidRPr="00A77B2B">
        <w:rPr>
          <w:color w:val="auto"/>
          <w:sz w:val="20"/>
          <w:szCs w:val="20"/>
        </w:rPr>
        <w:t xml:space="preserve"> of Delhi</w:t>
      </w:r>
      <w:r w:rsidR="00C176CD" w:rsidRPr="00A77B2B">
        <w:rPr>
          <w:color w:val="auto"/>
          <w:sz w:val="20"/>
          <w:szCs w:val="20"/>
        </w:rPr>
        <w:t xml:space="preserve">, </w:t>
      </w:r>
      <w:r w:rsidR="009073E8" w:rsidRPr="00A77B2B">
        <w:rPr>
          <w:color w:val="auto"/>
          <w:sz w:val="20"/>
          <w:szCs w:val="20"/>
        </w:rPr>
        <w:t>2005</w:t>
      </w:r>
      <w:r w:rsidR="00856C41">
        <w:rPr>
          <w:color w:val="auto"/>
          <w:sz w:val="20"/>
          <w:szCs w:val="20"/>
        </w:rPr>
        <w:t>-</w:t>
      </w:r>
      <w:r w:rsidR="000E7D66" w:rsidRPr="00A77B2B">
        <w:rPr>
          <w:color w:val="auto"/>
          <w:sz w:val="20"/>
          <w:szCs w:val="20"/>
        </w:rPr>
        <w:t>20</w:t>
      </w:r>
      <w:r w:rsidR="00C176CD" w:rsidRPr="00A77B2B">
        <w:rPr>
          <w:color w:val="auto"/>
          <w:sz w:val="20"/>
          <w:szCs w:val="20"/>
        </w:rPr>
        <w:t>06</w:t>
      </w:r>
    </w:p>
    <w:sectPr w:rsidR="00A96B32" w:rsidRPr="00A96B32" w:rsidSect="00733667">
      <w:footerReference w:type="default" r:id="rId8"/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05E9" w14:textId="77777777" w:rsidR="006D5EFD" w:rsidRDefault="006D5EFD" w:rsidP="006A0544">
      <w:pPr>
        <w:spacing w:line="240" w:lineRule="auto"/>
      </w:pPr>
      <w:r>
        <w:separator/>
      </w:r>
    </w:p>
  </w:endnote>
  <w:endnote w:type="continuationSeparator" w:id="0">
    <w:p w14:paraId="39C74556" w14:textId="77777777" w:rsidR="006D5EFD" w:rsidRDefault="006D5EFD" w:rsidP="006A0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284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3CD57" w14:textId="3B3F649E" w:rsidR="00152681" w:rsidRDefault="001526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8E6252" w14:textId="5CAF35E7" w:rsidR="0003744D" w:rsidRDefault="0003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DE5B" w14:textId="77777777" w:rsidR="006D5EFD" w:rsidRDefault="006D5EFD" w:rsidP="006A0544">
      <w:pPr>
        <w:spacing w:line="240" w:lineRule="auto"/>
      </w:pPr>
      <w:r>
        <w:separator/>
      </w:r>
    </w:p>
  </w:footnote>
  <w:footnote w:type="continuationSeparator" w:id="0">
    <w:p w14:paraId="40E69D13" w14:textId="77777777" w:rsidR="006D5EFD" w:rsidRDefault="006D5EFD" w:rsidP="006A05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2F74EEC2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  <w:b w:val="0"/>
      </w:rPr>
    </w:lvl>
  </w:abstractNum>
  <w:abstractNum w:abstractNumId="3" w15:restartNumberingAfterBreak="0">
    <w:nsid w:val="2A792FCE"/>
    <w:multiLevelType w:val="hybridMultilevel"/>
    <w:tmpl w:val="F6445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73D869E1"/>
    <w:multiLevelType w:val="hybridMultilevel"/>
    <w:tmpl w:val="46EE77D2"/>
    <w:lvl w:ilvl="0" w:tplc="40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F483618"/>
    <w:multiLevelType w:val="hybridMultilevel"/>
    <w:tmpl w:val="572C86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BA"/>
    <w:rsid w:val="00021920"/>
    <w:rsid w:val="0002621F"/>
    <w:rsid w:val="0003744D"/>
    <w:rsid w:val="00040FA7"/>
    <w:rsid w:val="00042ACA"/>
    <w:rsid w:val="0004755D"/>
    <w:rsid w:val="000541FE"/>
    <w:rsid w:val="00067392"/>
    <w:rsid w:val="00071209"/>
    <w:rsid w:val="00077F3C"/>
    <w:rsid w:val="000807BE"/>
    <w:rsid w:val="000811AF"/>
    <w:rsid w:val="000927B1"/>
    <w:rsid w:val="000A2300"/>
    <w:rsid w:val="000A36C3"/>
    <w:rsid w:val="000C2DDB"/>
    <w:rsid w:val="000C309B"/>
    <w:rsid w:val="000C4C80"/>
    <w:rsid w:val="000C6DAC"/>
    <w:rsid w:val="000D0746"/>
    <w:rsid w:val="000D29CA"/>
    <w:rsid w:val="000D2D58"/>
    <w:rsid w:val="000D74EC"/>
    <w:rsid w:val="000E0342"/>
    <w:rsid w:val="000E4C42"/>
    <w:rsid w:val="000E7D66"/>
    <w:rsid w:val="00100D40"/>
    <w:rsid w:val="001027B1"/>
    <w:rsid w:val="00113F00"/>
    <w:rsid w:val="001151E9"/>
    <w:rsid w:val="00120E30"/>
    <w:rsid w:val="00130826"/>
    <w:rsid w:val="0013400F"/>
    <w:rsid w:val="00140F41"/>
    <w:rsid w:val="0014250A"/>
    <w:rsid w:val="001504BA"/>
    <w:rsid w:val="00152681"/>
    <w:rsid w:val="00160DBF"/>
    <w:rsid w:val="001610D8"/>
    <w:rsid w:val="00165972"/>
    <w:rsid w:val="001670FF"/>
    <w:rsid w:val="00175B52"/>
    <w:rsid w:val="00175BCD"/>
    <w:rsid w:val="001804EE"/>
    <w:rsid w:val="00193A41"/>
    <w:rsid w:val="001947E6"/>
    <w:rsid w:val="001A2718"/>
    <w:rsid w:val="001A654D"/>
    <w:rsid w:val="001A6DA8"/>
    <w:rsid w:val="001C4794"/>
    <w:rsid w:val="001C5532"/>
    <w:rsid w:val="001C5B04"/>
    <w:rsid w:val="001E6746"/>
    <w:rsid w:val="001F372D"/>
    <w:rsid w:val="001F7939"/>
    <w:rsid w:val="0020220A"/>
    <w:rsid w:val="002033A9"/>
    <w:rsid w:val="0022017B"/>
    <w:rsid w:val="00223AE6"/>
    <w:rsid w:val="00227FB9"/>
    <w:rsid w:val="00231605"/>
    <w:rsid w:val="0025720E"/>
    <w:rsid w:val="00274B5D"/>
    <w:rsid w:val="0027592B"/>
    <w:rsid w:val="0028367B"/>
    <w:rsid w:val="00286BA3"/>
    <w:rsid w:val="00290189"/>
    <w:rsid w:val="00290EE6"/>
    <w:rsid w:val="00293A8B"/>
    <w:rsid w:val="002A6791"/>
    <w:rsid w:val="002C15B9"/>
    <w:rsid w:val="002C56BA"/>
    <w:rsid w:val="002D5738"/>
    <w:rsid w:val="002F3EFF"/>
    <w:rsid w:val="00310D69"/>
    <w:rsid w:val="00312E1B"/>
    <w:rsid w:val="003145A0"/>
    <w:rsid w:val="00317C64"/>
    <w:rsid w:val="00350DA8"/>
    <w:rsid w:val="00351066"/>
    <w:rsid w:val="003636D2"/>
    <w:rsid w:val="0038062D"/>
    <w:rsid w:val="0038108B"/>
    <w:rsid w:val="003B4F52"/>
    <w:rsid w:val="003C6F69"/>
    <w:rsid w:val="003C7525"/>
    <w:rsid w:val="003D16BD"/>
    <w:rsid w:val="003D2BE4"/>
    <w:rsid w:val="003E1869"/>
    <w:rsid w:val="003E7327"/>
    <w:rsid w:val="003F58A6"/>
    <w:rsid w:val="00401304"/>
    <w:rsid w:val="00401B76"/>
    <w:rsid w:val="004051BB"/>
    <w:rsid w:val="00406DF8"/>
    <w:rsid w:val="004115FD"/>
    <w:rsid w:val="004118AD"/>
    <w:rsid w:val="0041206F"/>
    <w:rsid w:val="004247CD"/>
    <w:rsid w:val="00425CEE"/>
    <w:rsid w:val="00441EE5"/>
    <w:rsid w:val="00445516"/>
    <w:rsid w:val="00454BFF"/>
    <w:rsid w:val="004669B3"/>
    <w:rsid w:val="00466F1E"/>
    <w:rsid w:val="00481A2A"/>
    <w:rsid w:val="0048384F"/>
    <w:rsid w:val="004A48FC"/>
    <w:rsid w:val="004B6F30"/>
    <w:rsid w:val="004C5D07"/>
    <w:rsid w:val="004C79F7"/>
    <w:rsid w:val="004E1DFB"/>
    <w:rsid w:val="004F6F38"/>
    <w:rsid w:val="0051795C"/>
    <w:rsid w:val="00517E24"/>
    <w:rsid w:val="00521B0F"/>
    <w:rsid w:val="00543047"/>
    <w:rsid w:val="00544EDF"/>
    <w:rsid w:val="00551888"/>
    <w:rsid w:val="00557DC2"/>
    <w:rsid w:val="0056201F"/>
    <w:rsid w:val="005639E7"/>
    <w:rsid w:val="00581D23"/>
    <w:rsid w:val="005836A6"/>
    <w:rsid w:val="005849DA"/>
    <w:rsid w:val="00587C29"/>
    <w:rsid w:val="005B0EF6"/>
    <w:rsid w:val="005B1B00"/>
    <w:rsid w:val="005B447F"/>
    <w:rsid w:val="005B4CBD"/>
    <w:rsid w:val="005D2763"/>
    <w:rsid w:val="005D4352"/>
    <w:rsid w:val="005D654F"/>
    <w:rsid w:val="005E16CC"/>
    <w:rsid w:val="005E6D4E"/>
    <w:rsid w:val="006038AF"/>
    <w:rsid w:val="006149C7"/>
    <w:rsid w:val="0062318E"/>
    <w:rsid w:val="00624B7F"/>
    <w:rsid w:val="00624ECE"/>
    <w:rsid w:val="006328DF"/>
    <w:rsid w:val="00636ABA"/>
    <w:rsid w:val="00653BA1"/>
    <w:rsid w:val="00655F30"/>
    <w:rsid w:val="00656F36"/>
    <w:rsid w:val="00662981"/>
    <w:rsid w:val="00674914"/>
    <w:rsid w:val="00681359"/>
    <w:rsid w:val="00681417"/>
    <w:rsid w:val="00686383"/>
    <w:rsid w:val="00696522"/>
    <w:rsid w:val="006A0544"/>
    <w:rsid w:val="006A0B21"/>
    <w:rsid w:val="006B0B47"/>
    <w:rsid w:val="006B123B"/>
    <w:rsid w:val="006C1226"/>
    <w:rsid w:val="006D5EFD"/>
    <w:rsid w:val="006E33C1"/>
    <w:rsid w:val="006E5F49"/>
    <w:rsid w:val="00711603"/>
    <w:rsid w:val="00712059"/>
    <w:rsid w:val="00714BB4"/>
    <w:rsid w:val="00715C10"/>
    <w:rsid w:val="0073107A"/>
    <w:rsid w:val="00733667"/>
    <w:rsid w:val="0073726E"/>
    <w:rsid w:val="00737CA4"/>
    <w:rsid w:val="00740468"/>
    <w:rsid w:val="00740B67"/>
    <w:rsid w:val="00745DD2"/>
    <w:rsid w:val="007529F4"/>
    <w:rsid w:val="00753FD5"/>
    <w:rsid w:val="00755EED"/>
    <w:rsid w:val="0076232E"/>
    <w:rsid w:val="00765339"/>
    <w:rsid w:val="00795F0E"/>
    <w:rsid w:val="00797B44"/>
    <w:rsid w:val="007A0BFA"/>
    <w:rsid w:val="007A37E4"/>
    <w:rsid w:val="007A59F7"/>
    <w:rsid w:val="007C4730"/>
    <w:rsid w:val="007D21E5"/>
    <w:rsid w:val="007D6909"/>
    <w:rsid w:val="007D6A47"/>
    <w:rsid w:val="007E2DD4"/>
    <w:rsid w:val="007E4B4D"/>
    <w:rsid w:val="007F179E"/>
    <w:rsid w:val="007F2D22"/>
    <w:rsid w:val="007F6427"/>
    <w:rsid w:val="00827564"/>
    <w:rsid w:val="00836D9F"/>
    <w:rsid w:val="00843741"/>
    <w:rsid w:val="00856C41"/>
    <w:rsid w:val="00867185"/>
    <w:rsid w:val="008746F9"/>
    <w:rsid w:val="00874785"/>
    <w:rsid w:val="00875A24"/>
    <w:rsid w:val="00884A5E"/>
    <w:rsid w:val="00897D66"/>
    <w:rsid w:val="00897ED8"/>
    <w:rsid w:val="008C721D"/>
    <w:rsid w:val="008F3473"/>
    <w:rsid w:val="009027BE"/>
    <w:rsid w:val="009073E8"/>
    <w:rsid w:val="00907D28"/>
    <w:rsid w:val="00911999"/>
    <w:rsid w:val="0091363F"/>
    <w:rsid w:val="00917306"/>
    <w:rsid w:val="00917D81"/>
    <w:rsid w:val="00932802"/>
    <w:rsid w:val="00941B8C"/>
    <w:rsid w:val="00946FE6"/>
    <w:rsid w:val="009657FE"/>
    <w:rsid w:val="00972239"/>
    <w:rsid w:val="00972AE5"/>
    <w:rsid w:val="0098377B"/>
    <w:rsid w:val="00990B42"/>
    <w:rsid w:val="009A7717"/>
    <w:rsid w:val="009B41F5"/>
    <w:rsid w:val="009B4F9A"/>
    <w:rsid w:val="009B5840"/>
    <w:rsid w:val="009B6442"/>
    <w:rsid w:val="009C592E"/>
    <w:rsid w:val="009D21C4"/>
    <w:rsid w:val="009E33FA"/>
    <w:rsid w:val="009F7FEA"/>
    <w:rsid w:val="00A1200A"/>
    <w:rsid w:val="00A14641"/>
    <w:rsid w:val="00A25AED"/>
    <w:rsid w:val="00A4493C"/>
    <w:rsid w:val="00A44AFD"/>
    <w:rsid w:val="00A46533"/>
    <w:rsid w:val="00A526B1"/>
    <w:rsid w:val="00A60919"/>
    <w:rsid w:val="00A77B2B"/>
    <w:rsid w:val="00A84C20"/>
    <w:rsid w:val="00A9215C"/>
    <w:rsid w:val="00A9359E"/>
    <w:rsid w:val="00A96B32"/>
    <w:rsid w:val="00AA172E"/>
    <w:rsid w:val="00AA310B"/>
    <w:rsid w:val="00AA6D48"/>
    <w:rsid w:val="00AB4CBA"/>
    <w:rsid w:val="00AC57A4"/>
    <w:rsid w:val="00AD6502"/>
    <w:rsid w:val="00AD7659"/>
    <w:rsid w:val="00AE089A"/>
    <w:rsid w:val="00AE17DB"/>
    <w:rsid w:val="00AE1C64"/>
    <w:rsid w:val="00AF2D16"/>
    <w:rsid w:val="00B02CE7"/>
    <w:rsid w:val="00B16DEC"/>
    <w:rsid w:val="00B2237A"/>
    <w:rsid w:val="00B25EBD"/>
    <w:rsid w:val="00B35AFB"/>
    <w:rsid w:val="00B50EFE"/>
    <w:rsid w:val="00B5677D"/>
    <w:rsid w:val="00B66DFA"/>
    <w:rsid w:val="00B76CBA"/>
    <w:rsid w:val="00B95CF0"/>
    <w:rsid w:val="00B95FF3"/>
    <w:rsid w:val="00B9790F"/>
    <w:rsid w:val="00BA03B8"/>
    <w:rsid w:val="00BA7451"/>
    <w:rsid w:val="00BB4EAE"/>
    <w:rsid w:val="00BB7EAE"/>
    <w:rsid w:val="00BD69CB"/>
    <w:rsid w:val="00BD7453"/>
    <w:rsid w:val="00BE259B"/>
    <w:rsid w:val="00BE3BBD"/>
    <w:rsid w:val="00BF0907"/>
    <w:rsid w:val="00BF7F80"/>
    <w:rsid w:val="00C0485A"/>
    <w:rsid w:val="00C10F11"/>
    <w:rsid w:val="00C1339D"/>
    <w:rsid w:val="00C166F3"/>
    <w:rsid w:val="00C176CD"/>
    <w:rsid w:val="00C204AD"/>
    <w:rsid w:val="00C206CD"/>
    <w:rsid w:val="00C227A8"/>
    <w:rsid w:val="00C36F63"/>
    <w:rsid w:val="00C44BA7"/>
    <w:rsid w:val="00C462EB"/>
    <w:rsid w:val="00C61DFF"/>
    <w:rsid w:val="00C71D4C"/>
    <w:rsid w:val="00C72321"/>
    <w:rsid w:val="00C76FC9"/>
    <w:rsid w:val="00C839EF"/>
    <w:rsid w:val="00C83B64"/>
    <w:rsid w:val="00C8521F"/>
    <w:rsid w:val="00C951F8"/>
    <w:rsid w:val="00CA483D"/>
    <w:rsid w:val="00CA6368"/>
    <w:rsid w:val="00CA6BC6"/>
    <w:rsid w:val="00CB6DB0"/>
    <w:rsid w:val="00CC35A8"/>
    <w:rsid w:val="00CC3DAA"/>
    <w:rsid w:val="00CC6086"/>
    <w:rsid w:val="00CE11B7"/>
    <w:rsid w:val="00CE28A1"/>
    <w:rsid w:val="00CE566A"/>
    <w:rsid w:val="00CF1B22"/>
    <w:rsid w:val="00D017BA"/>
    <w:rsid w:val="00D0241B"/>
    <w:rsid w:val="00D075D1"/>
    <w:rsid w:val="00D16DA8"/>
    <w:rsid w:val="00D27C8A"/>
    <w:rsid w:val="00D33126"/>
    <w:rsid w:val="00D358BB"/>
    <w:rsid w:val="00D37815"/>
    <w:rsid w:val="00D50DBD"/>
    <w:rsid w:val="00D65A61"/>
    <w:rsid w:val="00D67BD3"/>
    <w:rsid w:val="00D71533"/>
    <w:rsid w:val="00D7153A"/>
    <w:rsid w:val="00D805C8"/>
    <w:rsid w:val="00D86DBB"/>
    <w:rsid w:val="00DB2F12"/>
    <w:rsid w:val="00DB3061"/>
    <w:rsid w:val="00DD109A"/>
    <w:rsid w:val="00DD6A0B"/>
    <w:rsid w:val="00DE02F3"/>
    <w:rsid w:val="00DE1555"/>
    <w:rsid w:val="00DE3368"/>
    <w:rsid w:val="00DE73D5"/>
    <w:rsid w:val="00DF2E32"/>
    <w:rsid w:val="00E00E5A"/>
    <w:rsid w:val="00E015AD"/>
    <w:rsid w:val="00E05547"/>
    <w:rsid w:val="00E05680"/>
    <w:rsid w:val="00E1384B"/>
    <w:rsid w:val="00E139AA"/>
    <w:rsid w:val="00E168CD"/>
    <w:rsid w:val="00E2229F"/>
    <w:rsid w:val="00E252ED"/>
    <w:rsid w:val="00E276C2"/>
    <w:rsid w:val="00E279C7"/>
    <w:rsid w:val="00E3537E"/>
    <w:rsid w:val="00E641AA"/>
    <w:rsid w:val="00E76A8E"/>
    <w:rsid w:val="00E85047"/>
    <w:rsid w:val="00EA3C12"/>
    <w:rsid w:val="00EB217D"/>
    <w:rsid w:val="00EB7F3A"/>
    <w:rsid w:val="00EC750C"/>
    <w:rsid w:val="00EE7F12"/>
    <w:rsid w:val="00EF0638"/>
    <w:rsid w:val="00EF7650"/>
    <w:rsid w:val="00F002EE"/>
    <w:rsid w:val="00F0323B"/>
    <w:rsid w:val="00F105C5"/>
    <w:rsid w:val="00F2396A"/>
    <w:rsid w:val="00F26775"/>
    <w:rsid w:val="00F36296"/>
    <w:rsid w:val="00F36F6C"/>
    <w:rsid w:val="00F50F35"/>
    <w:rsid w:val="00F52F3B"/>
    <w:rsid w:val="00F64675"/>
    <w:rsid w:val="00F8276F"/>
    <w:rsid w:val="00F8731B"/>
    <w:rsid w:val="00F9394C"/>
    <w:rsid w:val="00F956F1"/>
    <w:rsid w:val="00FB6D6C"/>
    <w:rsid w:val="00FC216F"/>
    <w:rsid w:val="00FC3D6E"/>
    <w:rsid w:val="00FD6AAE"/>
    <w:rsid w:val="00FF1F95"/>
    <w:rsid w:val="00FF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9658"/>
  <w15:docId w15:val="{F9DB6D3D-4A5A-4D11-8BA4-7D682C4B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ind w:left="142" w:hanging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17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017BA"/>
    <w:pPr>
      <w:tabs>
        <w:tab w:val="center" w:pos="4153"/>
        <w:tab w:val="right" w:pos="8306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1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W-Default">
    <w:name w:val="WW-Default"/>
    <w:rsid w:val="0076232E"/>
    <w:pPr>
      <w:suppressAutoHyphens/>
      <w:autoSpaceDE w:val="0"/>
      <w:spacing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6A0544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A054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6A0544"/>
    <w:rPr>
      <w:vertAlign w:val="superscript"/>
    </w:rPr>
  </w:style>
  <w:style w:type="character" w:styleId="Strong">
    <w:name w:val="Strong"/>
    <w:uiPriority w:val="22"/>
    <w:qFormat/>
    <w:rsid w:val="006A054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73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730"/>
    <w:rPr>
      <w:rFonts w:ascii="Times New Roman" w:hAnsi="Times New Roman"/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E05547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E05547"/>
    <w:rPr>
      <w:smallCaps/>
      <w:color w:val="C0504D" w:themeColor="accent2"/>
      <w:u w:val="single"/>
    </w:rPr>
  </w:style>
  <w:style w:type="character" w:customStyle="1" w:styleId="apple-converted-space">
    <w:name w:val="apple-converted-space"/>
    <w:basedOn w:val="DefaultParagraphFont"/>
    <w:rsid w:val="0056201F"/>
  </w:style>
  <w:style w:type="character" w:styleId="Mention">
    <w:name w:val="Mention"/>
    <w:basedOn w:val="DefaultParagraphFont"/>
    <w:uiPriority w:val="99"/>
    <w:semiHidden/>
    <w:unhideWhenUsed/>
    <w:rsid w:val="00290189"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0C2D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DDB"/>
  </w:style>
  <w:style w:type="paragraph" w:customStyle="1" w:styleId="Default">
    <w:name w:val="Default"/>
    <w:rsid w:val="00917D8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67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E3F5-6516-46E2-AB1D-F2233EBE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Arpita Biswas</cp:lastModifiedBy>
  <cp:revision>6</cp:revision>
  <cp:lastPrinted>2018-08-16T20:30:00Z</cp:lastPrinted>
  <dcterms:created xsi:type="dcterms:W3CDTF">2021-09-01T19:53:00Z</dcterms:created>
  <dcterms:modified xsi:type="dcterms:W3CDTF">2021-09-01T20:03:00Z</dcterms:modified>
</cp:coreProperties>
</file>